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A8F99E" w14:textId="2132F0B3" w:rsidR="00AC5EC6" w:rsidRPr="00AC5EC6" w:rsidRDefault="00AC5EC6" w:rsidP="00AC5EC6">
      <w:pPr>
        <w:tabs>
          <w:tab w:val="left" w:pos="1985"/>
        </w:tabs>
        <w:jc w:val="both"/>
        <w:rPr>
          <w:rFonts w:ascii="Arial" w:hAnsi="Arial" w:cs="Arial"/>
          <w:b/>
          <w:sz w:val="22"/>
        </w:rPr>
      </w:pPr>
      <w:bookmarkStart w:id="0" w:name="_Ref399006623"/>
      <w:bookmarkStart w:id="1" w:name="_Toc92513360"/>
      <w:r w:rsidRPr="00AC5EC6">
        <w:rPr>
          <w:rFonts w:ascii="Arial" w:hAnsi="Arial" w:cs="Arial"/>
          <w:b/>
          <w:sz w:val="22"/>
        </w:rPr>
        <w:t>3GPP TSG-RAN WG4 Meeting #114bis</w:t>
      </w:r>
      <w:r w:rsidRPr="00AC5EC6">
        <w:rPr>
          <w:rFonts w:ascii="Arial" w:hAnsi="Arial" w:cs="Arial"/>
          <w:b/>
          <w:sz w:val="22"/>
        </w:rPr>
        <w:tab/>
      </w:r>
      <w:r w:rsidRPr="00AC5EC6">
        <w:rPr>
          <w:rFonts w:ascii="Arial" w:hAnsi="Arial" w:cs="Arial"/>
          <w:b/>
          <w:sz w:val="22"/>
        </w:rPr>
        <w:tab/>
      </w:r>
      <w:r w:rsidRPr="00AC5EC6">
        <w:rPr>
          <w:rFonts w:ascii="Arial" w:hAnsi="Arial" w:cs="Arial"/>
          <w:b/>
          <w:sz w:val="22"/>
        </w:rPr>
        <w:tab/>
      </w:r>
      <w:r w:rsidRPr="00AC5EC6">
        <w:rPr>
          <w:rFonts w:ascii="Arial" w:hAnsi="Arial" w:cs="Arial"/>
          <w:b/>
          <w:sz w:val="22"/>
        </w:rPr>
        <w:tab/>
      </w:r>
      <w:r>
        <w:rPr>
          <w:rFonts w:ascii="Arial" w:hAnsi="Arial" w:cs="Arial"/>
          <w:b/>
          <w:sz w:val="22"/>
        </w:rPr>
        <w:t xml:space="preserve">             </w:t>
      </w:r>
      <w:r w:rsidR="00014278">
        <w:rPr>
          <w:rFonts w:ascii="Arial" w:hAnsi="Arial" w:cs="Arial"/>
          <w:b/>
          <w:sz w:val="22"/>
        </w:rPr>
        <w:t>R4-2503938</w:t>
      </w:r>
    </w:p>
    <w:p w14:paraId="3F2D1FB7" w14:textId="5D7CE90E" w:rsidR="00E911C4" w:rsidRPr="00AC5EC6" w:rsidRDefault="00AC5EC6" w:rsidP="00AC5EC6">
      <w:pPr>
        <w:tabs>
          <w:tab w:val="left" w:pos="1985"/>
        </w:tabs>
        <w:jc w:val="both"/>
        <w:rPr>
          <w:rFonts w:ascii="Arial" w:hAnsi="Arial" w:cs="Arial"/>
          <w:b/>
          <w:sz w:val="22"/>
        </w:rPr>
      </w:pPr>
      <w:r w:rsidRPr="00AC5EC6">
        <w:rPr>
          <w:rFonts w:ascii="Arial" w:hAnsi="Arial" w:cs="Arial"/>
          <w:b/>
          <w:sz w:val="22"/>
        </w:rPr>
        <w:t>Wuhan, Hubei, China, 07th – 11th April, 2025</w:t>
      </w:r>
    </w:p>
    <w:p w14:paraId="412677B6" w14:textId="77777777" w:rsidR="00AB0650" w:rsidRPr="00C96D46" w:rsidRDefault="00AB0650" w:rsidP="00AB0650">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Pr>
          <w:rFonts w:ascii="Arial" w:hAnsi="Arial" w:cs="Arial"/>
          <w:sz w:val="22"/>
        </w:rPr>
        <w:t>China Telecom</w:t>
      </w:r>
    </w:p>
    <w:p w14:paraId="7BCB5ED9" w14:textId="77777777" w:rsidR="00AB0650" w:rsidRPr="008A4DA6" w:rsidRDefault="00AB0650" w:rsidP="008A4DA6">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FE1814">
        <w:rPr>
          <w:rFonts w:ascii="Arial" w:hAnsi="Arial" w:cs="Arial"/>
          <w:sz w:val="22"/>
        </w:rPr>
        <w:t xml:space="preserve">Views </w:t>
      </w:r>
      <w:r w:rsidR="00FE1814">
        <w:rPr>
          <w:rFonts w:ascii="Arial" w:hAnsi="Arial" w:cs="Arial"/>
          <w:sz w:val="22"/>
          <w:lang w:val="en-US"/>
        </w:rPr>
        <w:t>o</w:t>
      </w:r>
      <w:r w:rsidR="00AC4AF7" w:rsidRPr="00AC4AF7">
        <w:rPr>
          <w:rFonts w:ascii="Arial" w:hAnsi="Arial" w:cs="Arial"/>
          <w:sz w:val="22"/>
          <w:lang w:val="en-US"/>
        </w:rPr>
        <w:t>n</w:t>
      </w:r>
      <w:r w:rsidR="004D49C6">
        <w:rPr>
          <w:rFonts w:ascii="Arial" w:hAnsi="Arial" w:cs="Arial"/>
          <w:sz w:val="22"/>
          <w:lang w:val="en-US"/>
        </w:rPr>
        <w:t xml:space="preserve"> </w:t>
      </w:r>
      <w:r w:rsidR="004D49C6" w:rsidRPr="004D49C6">
        <w:rPr>
          <w:rFonts w:ascii="Arial" w:hAnsi="Arial" w:cs="Arial"/>
          <w:sz w:val="22"/>
          <w:lang w:val="en-US"/>
        </w:rPr>
        <w:t>Power domain</w:t>
      </w:r>
      <w:r w:rsidR="004D49C6">
        <w:rPr>
          <w:rFonts w:ascii="Arial" w:hAnsi="Arial" w:cs="Arial"/>
          <w:sz w:val="22"/>
          <w:lang w:val="en-US"/>
        </w:rPr>
        <w:t xml:space="preserve"> enhancements</w:t>
      </w:r>
      <w:r w:rsidR="008A4DA6">
        <w:rPr>
          <w:rFonts w:ascii="Arial" w:hAnsi="Arial" w:cs="Arial"/>
          <w:sz w:val="22"/>
          <w:lang w:val="en-US"/>
        </w:rPr>
        <w:t xml:space="preserve"> </w:t>
      </w:r>
      <w:r w:rsidR="008A4DA6" w:rsidRPr="004D49C6">
        <w:rPr>
          <w:rFonts w:ascii="Arial" w:hAnsi="Arial" w:cs="Arial"/>
          <w:sz w:val="22"/>
          <w:lang w:val="en-US"/>
        </w:rPr>
        <w:t>for single carrier</w:t>
      </w:r>
    </w:p>
    <w:p w14:paraId="4402B3F3" w14:textId="2DC1822F" w:rsidR="00AB0650" w:rsidRPr="00C96D46" w:rsidRDefault="00AB0650" w:rsidP="00AB0650">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54454F">
        <w:rPr>
          <w:rFonts w:ascii="Arial" w:hAnsi="Arial" w:cs="Arial"/>
          <w:sz w:val="22"/>
          <w:lang w:val="en-US"/>
        </w:rPr>
        <w:t>7</w:t>
      </w:r>
      <w:r w:rsidR="004D49C6" w:rsidRPr="004D49C6">
        <w:rPr>
          <w:rFonts w:ascii="Arial" w:hAnsi="Arial" w:cs="Arial"/>
          <w:sz w:val="22"/>
          <w:lang w:val="en-US"/>
        </w:rPr>
        <w:t>.1.1.2.1</w:t>
      </w:r>
    </w:p>
    <w:p w14:paraId="36BE5AB4" w14:textId="77777777" w:rsidR="00AB0650" w:rsidRPr="00C96D46" w:rsidRDefault="00AB0650" w:rsidP="00AB065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E2438C" w:rsidRPr="00E2438C">
        <w:rPr>
          <w:rFonts w:ascii="Arial" w:hAnsi="Arial" w:cs="Arial"/>
          <w:sz w:val="22"/>
        </w:rPr>
        <w:t>Discussion</w:t>
      </w:r>
      <w:bookmarkStart w:id="2" w:name="_GoBack"/>
      <w:bookmarkEnd w:id="2"/>
    </w:p>
    <w:bookmarkEnd w:id="0"/>
    <w:bookmarkEnd w:id="1"/>
    <w:p w14:paraId="3FAA74AC" w14:textId="77777777" w:rsidR="003F24D7" w:rsidRDefault="00AB0650" w:rsidP="00733188">
      <w:pPr>
        <w:pStyle w:val="1"/>
        <w:rPr>
          <w:rFonts w:eastAsia="宋体"/>
          <w:lang w:eastAsia="zh-CN"/>
        </w:rPr>
      </w:pPr>
      <w:r w:rsidRPr="00C96D46">
        <w:rPr>
          <w:rFonts w:eastAsia="宋体" w:hint="eastAsia"/>
          <w:lang w:eastAsia="zh-CN"/>
        </w:rPr>
        <w:t>Introduction</w:t>
      </w:r>
    </w:p>
    <w:p w14:paraId="7C989727" w14:textId="6D54303F" w:rsidR="00AC5EC6" w:rsidRDefault="00384CB4" w:rsidP="00AC5EC6">
      <w:pPr>
        <w:overflowPunct/>
        <w:autoSpaceDE/>
        <w:autoSpaceDN/>
        <w:adjustRightInd/>
        <w:spacing w:after="0"/>
        <w:jc w:val="both"/>
        <w:textAlignment w:val="auto"/>
        <w:rPr>
          <w:rFonts w:eastAsia="宋体"/>
          <w:lang w:eastAsia="zh-CN"/>
        </w:rPr>
      </w:pPr>
      <w:r>
        <w:rPr>
          <w:rFonts w:eastAsia="宋体" w:hint="eastAsia"/>
          <w:lang w:eastAsia="zh-CN"/>
        </w:rPr>
        <w:t>I</w:t>
      </w:r>
      <w:r w:rsidR="00A51D36">
        <w:rPr>
          <w:rFonts w:eastAsia="宋体"/>
          <w:lang w:eastAsia="zh-CN"/>
        </w:rPr>
        <w:t xml:space="preserve">n </w:t>
      </w:r>
      <w:r w:rsidR="002A7046">
        <w:rPr>
          <w:rFonts w:eastAsia="宋体" w:hint="eastAsia"/>
          <w:lang w:eastAsia="zh-CN"/>
        </w:rPr>
        <w:t>meeting</w:t>
      </w:r>
      <w:r w:rsidR="002A7046">
        <w:rPr>
          <w:rFonts w:eastAsia="宋体"/>
          <w:lang w:eastAsia="zh-CN"/>
        </w:rPr>
        <w:t xml:space="preserve"> </w:t>
      </w:r>
      <w:r w:rsidR="00A51D36">
        <w:rPr>
          <w:rFonts w:eastAsia="宋体"/>
          <w:lang w:eastAsia="zh-CN"/>
        </w:rPr>
        <w:t>RAN4#11</w:t>
      </w:r>
      <w:r w:rsidR="00AC5EC6">
        <w:rPr>
          <w:rFonts w:eastAsia="宋体"/>
          <w:lang w:eastAsia="zh-CN"/>
        </w:rPr>
        <w:t xml:space="preserve">4, </w:t>
      </w:r>
      <w:r w:rsidR="001F340F">
        <w:rPr>
          <w:rFonts w:eastAsia="宋体" w:hint="eastAsia"/>
          <w:lang w:eastAsia="zh-CN"/>
        </w:rPr>
        <w:t>w</w:t>
      </w:r>
      <w:r w:rsidR="001F340F">
        <w:rPr>
          <w:rFonts w:eastAsia="宋体"/>
          <w:lang w:eastAsia="zh-CN"/>
        </w:rPr>
        <w:t xml:space="preserve">e made remarkable progress on application requirements and </w:t>
      </w:r>
      <w:r w:rsidR="00F910F1">
        <w:rPr>
          <w:rFonts w:eastAsia="宋体"/>
          <w:lang w:eastAsia="zh-CN"/>
        </w:rPr>
        <w:t xml:space="preserve">also started the discussion for details of MPR reduction approaches. </w:t>
      </w:r>
      <w:r w:rsidR="00086126">
        <w:rPr>
          <w:rFonts w:eastAsia="宋体"/>
          <w:lang w:eastAsia="zh-CN"/>
        </w:rPr>
        <w:t xml:space="preserve">The tentative agreement </w:t>
      </w:r>
      <w:r w:rsidR="00935D93">
        <w:rPr>
          <w:rFonts w:eastAsia="宋体"/>
          <w:lang w:eastAsia="zh-CN"/>
        </w:rPr>
        <w:t xml:space="preserve">was captured as follows[1]. </w:t>
      </w:r>
      <w:r w:rsidR="00086126">
        <w:rPr>
          <w:rFonts w:eastAsia="宋体"/>
          <w:lang w:eastAsia="zh-CN"/>
        </w:rPr>
        <w:t xml:space="preserve"> </w:t>
      </w:r>
    </w:p>
    <w:tbl>
      <w:tblPr>
        <w:tblStyle w:val="a9"/>
        <w:tblW w:w="0" w:type="auto"/>
        <w:shd w:val="clear" w:color="auto" w:fill="E7E6E6" w:themeFill="background2"/>
        <w:tblLook w:val="04A0" w:firstRow="1" w:lastRow="0" w:firstColumn="1" w:lastColumn="0" w:noHBand="0" w:noVBand="1"/>
      </w:tblPr>
      <w:tblGrid>
        <w:gridCol w:w="8296"/>
      </w:tblGrid>
      <w:tr w:rsidR="00086126" w14:paraId="1BF873E8" w14:textId="77777777" w:rsidTr="00086126">
        <w:tc>
          <w:tcPr>
            <w:tcW w:w="8296" w:type="dxa"/>
            <w:shd w:val="clear" w:color="auto" w:fill="E7E6E6" w:themeFill="background2"/>
          </w:tcPr>
          <w:p w14:paraId="3D03D8CA" w14:textId="77777777" w:rsidR="00086126" w:rsidRPr="00A20AF4" w:rsidRDefault="00086126" w:rsidP="00086126">
            <w:pPr>
              <w:rPr>
                <w:iCs/>
                <w:color w:val="0070C0"/>
                <w:highlight w:val="yellow"/>
                <w:lang w:eastAsia="zh-CN"/>
              </w:rPr>
            </w:pPr>
            <w:r w:rsidRPr="00A20AF4">
              <w:rPr>
                <w:iCs/>
                <w:color w:val="0070C0"/>
                <w:highlight w:val="yellow"/>
                <w:lang w:eastAsia="zh-CN"/>
              </w:rPr>
              <w:t xml:space="preserve">Tentative </w:t>
            </w:r>
            <w:r w:rsidRPr="00A20AF4">
              <w:rPr>
                <w:rFonts w:hint="eastAsia"/>
                <w:iCs/>
                <w:color w:val="0070C0"/>
                <w:highlight w:val="yellow"/>
                <w:lang w:eastAsia="zh-CN"/>
              </w:rPr>
              <w:t>A</w:t>
            </w:r>
            <w:r w:rsidRPr="00A20AF4">
              <w:rPr>
                <w:iCs/>
                <w:color w:val="0070C0"/>
                <w:highlight w:val="yellow"/>
                <w:lang w:eastAsia="zh-CN"/>
              </w:rPr>
              <w:t>greement</w:t>
            </w:r>
          </w:p>
          <w:p w14:paraId="57A098A5" w14:textId="77777777" w:rsidR="00086126" w:rsidRPr="00A20AF4" w:rsidRDefault="00086126" w:rsidP="00086126">
            <w:pPr>
              <w:pStyle w:val="a7"/>
              <w:numPr>
                <w:ilvl w:val="0"/>
                <w:numId w:val="26"/>
              </w:numPr>
              <w:overflowPunct w:val="0"/>
              <w:autoSpaceDE w:val="0"/>
              <w:autoSpaceDN w:val="0"/>
              <w:adjustRightInd w:val="0"/>
              <w:contextualSpacing w:val="0"/>
              <w:textAlignment w:val="baseline"/>
              <w:rPr>
                <w:iCs/>
                <w:color w:val="0070C0"/>
                <w:highlight w:val="yellow"/>
              </w:rPr>
            </w:pPr>
            <w:r w:rsidRPr="00A20AF4">
              <w:rPr>
                <w:rFonts w:hint="eastAsia"/>
                <w:iCs/>
                <w:color w:val="0070C0"/>
                <w:highlight w:val="yellow"/>
              </w:rPr>
              <w:t>F</w:t>
            </w:r>
            <w:r w:rsidRPr="00A20AF4">
              <w:rPr>
                <w:iCs/>
                <w:color w:val="0070C0"/>
                <w:highlight w:val="yellow"/>
              </w:rPr>
              <w:t>or Topic #1, consider whether the following requirements can be applicable based on the UE extended CBW, and based on that decide the range of UE extended CBW</w:t>
            </w:r>
          </w:p>
          <w:p w14:paraId="470CD4EC" w14:textId="77777777" w:rsidR="00086126" w:rsidRPr="00A20AF4" w:rsidRDefault="00086126" w:rsidP="00086126">
            <w:pPr>
              <w:pStyle w:val="a7"/>
              <w:numPr>
                <w:ilvl w:val="1"/>
                <w:numId w:val="26"/>
              </w:numPr>
              <w:overflowPunct w:val="0"/>
              <w:autoSpaceDE w:val="0"/>
              <w:autoSpaceDN w:val="0"/>
              <w:adjustRightInd w:val="0"/>
              <w:contextualSpacing w:val="0"/>
              <w:textAlignment w:val="baseline"/>
              <w:rPr>
                <w:iCs/>
                <w:color w:val="0070C0"/>
                <w:highlight w:val="yellow"/>
              </w:rPr>
            </w:pPr>
            <w:r w:rsidRPr="00A20AF4">
              <w:rPr>
                <w:rFonts w:hint="eastAsia"/>
                <w:iCs/>
                <w:color w:val="0070C0"/>
                <w:highlight w:val="yellow"/>
              </w:rPr>
              <w:t>A</w:t>
            </w:r>
            <w:r w:rsidRPr="00A20AF4">
              <w:rPr>
                <w:iCs/>
                <w:color w:val="0070C0"/>
                <w:highlight w:val="yellow"/>
              </w:rPr>
              <w:t>CLR</w:t>
            </w:r>
          </w:p>
          <w:p w14:paraId="5251398D" w14:textId="77777777" w:rsidR="00086126" w:rsidRPr="00A20AF4" w:rsidRDefault="00086126" w:rsidP="00086126">
            <w:pPr>
              <w:pStyle w:val="a7"/>
              <w:numPr>
                <w:ilvl w:val="1"/>
                <w:numId w:val="26"/>
              </w:numPr>
              <w:overflowPunct w:val="0"/>
              <w:autoSpaceDE w:val="0"/>
              <w:autoSpaceDN w:val="0"/>
              <w:adjustRightInd w:val="0"/>
              <w:contextualSpacing w:val="0"/>
              <w:textAlignment w:val="baseline"/>
              <w:rPr>
                <w:iCs/>
                <w:color w:val="0070C0"/>
                <w:highlight w:val="yellow"/>
              </w:rPr>
            </w:pPr>
            <w:r w:rsidRPr="00A20AF4">
              <w:rPr>
                <w:rFonts w:hint="eastAsia"/>
                <w:iCs/>
                <w:color w:val="0070C0"/>
                <w:highlight w:val="yellow"/>
              </w:rPr>
              <w:t>S</w:t>
            </w:r>
            <w:r w:rsidRPr="00A20AF4">
              <w:rPr>
                <w:iCs/>
                <w:color w:val="0070C0"/>
                <w:highlight w:val="yellow"/>
              </w:rPr>
              <w:t>EM</w:t>
            </w:r>
          </w:p>
          <w:p w14:paraId="1119AB92" w14:textId="77777777" w:rsidR="00086126" w:rsidRPr="00A20AF4" w:rsidRDefault="00086126" w:rsidP="00086126">
            <w:pPr>
              <w:pStyle w:val="a7"/>
              <w:numPr>
                <w:ilvl w:val="1"/>
                <w:numId w:val="26"/>
              </w:numPr>
              <w:overflowPunct w:val="0"/>
              <w:autoSpaceDE w:val="0"/>
              <w:autoSpaceDN w:val="0"/>
              <w:adjustRightInd w:val="0"/>
              <w:contextualSpacing w:val="0"/>
              <w:textAlignment w:val="baseline"/>
              <w:rPr>
                <w:iCs/>
                <w:color w:val="0070C0"/>
                <w:highlight w:val="yellow"/>
              </w:rPr>
            </w:pPr>
            <w:r w:rsidRPr="00A20AF4">
              <w:rPr>
                <w:rFonts w:hint="eastAsia"/>
                <w:iCs/>
                <w:color w:val="0070C0"/>
                <w:highlight w:val="yellow"/>
              </w:rPr>
              <w:t>S</w:t>
            </w:r>
            <w:r w:rsidRPr="00A20AF4">
              <w:rPr>
                <w:iCs/>
                <w:color w:val="0070C0"/>
                <w:highlight w:val="yellow"/>
              </w:rPr>
              <w:t>purious emission</w:t>
            </w:r>
          </w:p>
          <w:p w14:paraId="20D7AF3F" w14:textId="77777777" w:rsidR="00086126" w:rsidRPr="00A20AF4" w:rsidRDefault="00086126" w:rsidP="00086126">
            <w:pPr>
              <w:pStyle w:val="a7"/>
              <w:numPr>
                <w:ilvl w:val="2"/>
                <w:numId w:val="26"/>
              </w:numPr>
              <w:overflowPunct w:val="0"/>
              <w:autoSpaceDE w:val="0"/>
              <w:autoSpaceDN w:val="0"/>
              <w:adjustRightInd w:val="0"/>
              <w:contextualSpacing w:val="0"/>
              <w:textAlignment w:val="baseline"/>
              <w:rPr>
                <w:iCs/>
                <w:color w:val="0070C0"/>
                <w:highlight w:val="yellow"/>
              </w:rPr>
            </w:pPr>
            <w:r w:rsidRPr="00A20AF4">
              <w:rPr>
                <w:iCs/>
                <w:color w:val="0070C0"/>
                <w:highlight w:val="yellow"/>
              </w:rPr>
              <w:t>without violating the regulation requirements and ITU recommendation</w:t>
            </w:r>
          </w:p>
          <w:p w14:paraId="31C98B79" w14:textId="0D5EDFF8" w:rsidR="00086126" w:rsidRPr="00086126" w:rsidRDefault="00086126" w:rsidP="00086126">
            <w:pPr>
              <w:pStyle w:val="a7"/>
              <w:numPr>
                <w:ilvl w:val="1"/>
                <w:numId w:val="26"/>
              </w:numPr>
              <w:overflowPunct w:val="0"/>
              <w:autoSpaceDE w:val="0"/>
              <w:autoSpaceDN w:val="0"/>
              <w:adjustRightInd w:val="0"/>
              <w:contextualSpacing w:val="0"/>
              <w:textAlignment w:val="baseline"/>
              <w:rPr>
                <w:iCs/>
                <w:color w:val="0070C0"/>
                <w:highlight w:val="yellow"/>
              </w:rPr>
            </w:pPr>
            <w:r w:rsidRPr="00A20AF4">
              <w:rPr>
                <w:rFonts w:hint="eastAsia"/>
                <w:iCs/>
                <w:color w:val="0070C0"/>
                <w:highlight w:val="yellow"/>
              </w:rPr>
              <w:t>I</w:t>
            </w:r>
            <w:r w:rsidRPr="00A20AF4">
              <w:rPr>
                <w:iCs/>
                <w:color w:val="0070C0"/>
                <w:highlight w:val="yellow"/>
              </w:rPr>
              <w:t>BE</w:t>
            </w:r>
          </w:p>
        </w:tc>
      </w:tr>
    </w:tbl>
    <w:p w14:paraId="124F4D5D" w14:textId="684B802D" w:rsidR="00084E24" w:rsidRPr="003F24D7" w:rsidRDefault="00086126" w:rsidP="00AC5EC6">
      <w:pPr>
        <w:overflowPunct/>
        <w:autoSpaceDE/>
        <w:autoSpaceDN/>
        <w:adjustRightInd/>
        <w:spacing w:after="0"/>
        <w:jc w:val="both"/>
        <w:textAlignment w:val="auto"/>
        <w:rPr>
          <w:rFonts w:eastAsia="宋体"/>
          <w:lang w:eastAsia="zh-CN"/>
        </w:rPr>
      </w:pPr>
      <w:r>
        <w:rPr>
          <w:rFonts w:eastAsia="宋体"/>
          <w:lang w:eastAsia="zh-CN"/>
        </w:rPr>
        <w:t xml:space="preserve">As </w:t>
      </w:r>
      <w:r w:rsidR="00870C50">
        <w:rPr>
          <w:rFonts w:eastAsia="宋体"/>
          <w:lang w:eastAsia="zh-CN"/>
        </w:rPr>
        <w:t xml:space="preserve">we already have agreement on </w:t>
      </w:r>
      <w:r>
        <w:rPr>
          <w:rFonts w:eastAsia="宋体"/>
          <w:lang w:eastAsia="zh-CN"/>
        </w:rPr>
        <w:t xml:space="preserve">ACLR/SEM and </w:t>
      </w:r>
      <w:r w:rsidR="00870C50">
        <w:rPr>
          <w:rFonts w:eastAsia="宋体"/>
          <w:lang w:eastAsia="zh-CN"/>
        </w:rPr>
        <w:t>SE, s</w:t>
      </w:r>
      <w:r w:rsidR="006E4ECA">
        <w:rPr>
          <w:rFonts w:eastAsia="宋体"/>
          <w:lang w:eastAsia="zh-CN"/>
        </w:rPr>
        <w:t>o i</w:t>
      </w:r>
      <w:r w:rsidR="001B6CCA">
        <w:rPr>
          <w:rFonts w:eastAsia="宋体"/>
          <w:lang w:eastAsia="zh-CN"/>
        </w:rPr>
        <w:t>n this contributio</w:t>
      </w:r>
      <w:r w:rsidR="00E01372">
        <w:rPr>
          <w:rFonts w:eastAsia="宋体"/>
          <w:lang w:eastAsia="zh-CN"/>
        </w:rPr>
        <w:t xml:space="preserve">n, </w:t>
      </w:r>
      <w:r w:rsidR="00496998">
        <w:rPr>
          <w:rFonts w:eastAsia="宋体"/>
          <w:lang w:eastAsia="zh-CN"/>
        </w:rPr>
        <w:t>w</w:t>
      </w:r>
      <w:r w:rsidR="00496998" w:rsidRPr="00496998">
        <w:rPr>
          <w:rFonts w:eastAsia="宋体"/>
          <w:lang w:eastAsia="zh-CN"/>
        </w:rPr>
        <w:t xml:space="preserve">e bring </w:t>
      </w:r>
      <w:r w:rsidR="00E7078E">
        <w:rPr>
          <w:rFonts w:eastAsia="宋体"/>
          <w:lang w:eastAsia="zh-CN"/>
        </w:rPr>
        <w:t>our</w:t>
      </w:r>
      <w:r w:rsidR="00496998" w:rsidRPr="00496998">
        <w:rPr>
          <w:rFonts w:eastAsia="宋体"/>
          <w:lang w:eastAsia="zh-CN"/>
        </w:rPr>
        <w:t xml:space="preserve"> perspective</w:t>
      </w:r>
      <w:r w:rsidR="00496998">
        <w:rPr>
          <w:rFonts w:eastAsia="宋体"/>
          <w:lang w:eastAsia="zh-CN"/>
        </w:rPr>
        <w:t xml:space="preserve"> </w:t>
      </w:r>
      <w:r w:rsidR="00E7078E">
        <w:rPr>
          <w:rFonts w:eastAsia="宋体"/>
          <w:lang w:eastAsia="zh-CN"/>
        </w:rPr>
        <w:t xml:space="preserve">on the method of converting inner RB allocation to outer RB allocation and </w:t>
      </w:r>
      <w:r w:rsidR="00205247" w:rsidRPr="00205247">
        <w:rPr>
          <w:rFonts w:eastAsia="宋体"/>
          <w:lang w:eastAsia="zh-CN"/>
        </w:rPr>
        <w:t>illustrate</w:t>
      </w:r>
      <w:r w:rsidR="00205247">
        <w:rPr>
          <w:rFonts w:eastAsia="宋体"/>
          <w:lang w:eastAsia="zh-CN"/>
        </w:rPr>
        <w:t xml:space="preserve"> </w:t>
      </w:r>
      <w:r w:rsidR="00E7078E">
        <w:rPr>
          <w:rFonts w:eastAsia="宋体"/>
          <w:lang w:eastAsia="zh-CN"/>
        </w:rPr>
        <w:t xml:space="preserve">our views about </w:t>
      </w:r>
      <w:r w:rsidR="00205247">
        <w:rPr>
          <w:rFonts w:eastAsia="宋体"/>
          <w:lang w:eastAsia="zh-CN"/>
        </w:rPr>
        <w:t>IBE</w:t>
      </w:r>
      <w:r w:rsidR="00E7078E">
        <w:rPr>
          <w:rFonts w:eastAsia="宋体"/>
          <w:lang w:eastAsia="zh-CN"/>
        </w:rPr>
        <w:t xml:space="preserve">. </w:t>
      </w:r>
    </w:p>
    <w:p w14:paraId="0757B0F2" w14:textId="77777777" w:rsidR="00AB0650" w:rsidRDefault="00AB0650" w:rsidP="00AB0650">
      <w:pPr>
        <w:pStyle w:val="1"/>
        <w:rPr>
          <w:rFonts w:eastAsia="宋体"/>
          <w:lang w:eastAsia="zh-CN"/>
        </w:rPr>
      </w:pPr>
      <w:r w:rsidRPr="00E14F5F">
        <w:rPr>
          <w:rFonts w:eastAsia="宋体"/>
          <w:lang w:eastAsia="zh-CN"/>
        </w:rPr>
        <w:t>Discussion</w:t>
      </w:r>
    </w:p>
    <w:p w14:paraId="4A2BE451" w14:textId="65E7114D" w:rsidR="00952D7B" w:rsidRPr="001A77A2" w:rsidRDefault="001A77A2" w:rsidP="001A77A2">
      <w:pPr>
        <w:pStyle w:val="2"/>
        <w:spacing w:beforeLines="50" w:before="156" w:beforeAutospacing="0" w:afterLines="50" w:after="156"/>
        <w:ind w:left="578" w:hanging="578"/>
        <w:rPr>
          <w:color w:val="000000" w:themeColor="text1"/>
          <w:sz w:val="24"/>
          <w:szCs w:val="16"/>
        </w:rPr>
      </w:pPr>
      <w:r w:rsidRPr="001A77A2">
        <w:rPr>
          <w:color w:val="000000" w:themeColor="text1"/>
          <w:sz w:val="24"/>
          <w:szCs w:val="16"/>
        </w:rPr>
        <w:t>Width/RB numbers of extended CBW at each side of UE CBW</w:t>
      </w:r>
    </w:p>
    <w:p w14:paraId="2CDE1007" w14:textId="360714F5" w:rsidR="00265A15" w:rsidRDefault="00265A15" w:rsidP="00D37E6C">
      <w:pPr>
        <w:spacing w:after="0"/>
        <w:jc w:val="both"/>
        <w:rPr>
          <w:rFonts w:eastAsiaTheme="minorEastAsia"/>
          <w:lang w:eastAsia="zh-CN"/>
        </w:rPr>
      </w:pPr>
      <w:r>
        <w:rPr>
          <w:rFonts w:eastAsiaTheme="minorEastAsia" w:hint="eastAsia"/>
          <w:lang w:eastAsia="zh-CN"/>
        </w:rPr>
        <w:t>F</w:t>
      </w:r>
      <w:r>
        <w:rPr>
          <w:rFonts w:eastAsiaTheme="minorEastAsia"/>
          <w:lang w:eastAsia="zh-CN"/>
        </w:rPr>
        <w:t xml:space="preserve">irstly, </w:t>
      </w:r>
      <w:r w:rsidR="00935D93">
        <w:rPr>
          <w:rFonts w:eastAsiaTheme="minorEastAsia"/>
          <w:lang w:eastAsia="zh-CN"/>
        </w:rPr>
        <w:t>t</w:t>
      </w:r>
      <w:r w:rsidR="00FB7B53">
        <w:rPr>
          <w:rFonts w:eastAsiaTheme="minorEastAsia"/>
          <w:lang w:eastAsia="zh-CN"/>
        </w:rPr>
        <w:t xml:space="preserve">he purpose of Rel-19 power boosting </w:t>
      </w:r>
      <w:r w:rsidR="00D37E6C">
        <w:rPr>
          <w:rFonts w:eastAsiaTheme="minorEastAsia"/>
          <w:lang w:eastAsia="zh-CN"/>
        </w:rPr>
        <w:t>is</w:t>
      </w:r>
      <w:r w:rsidR="00FB7B53">
        <w:rPr>
          <w:rFonts w:eastAsiaTheme="minorEastAsia"/>
          <w:lang w:eastAsia="zh-CN"/>
        </w:rPr>
        <w:t xml:space="preserve"> </w:t>
      </w:r>
      <w:r w:rsidR="00935D93">
        <w:rPr>
          <w:rFonts w:eastAsiaTheme="minorEastAsia"/>
          <w:lang w:eastAsia="zh-CN"/>
        </w:rPr>
        <w:t>applying lower MPR requirement to the UE while guarantee the transmit bandwidth</w:t>
      </w:r>
      <w:r w:rsidR="00EF54D6">
        <w:rPr>
          <w:rFonts w:eastAsiaTheme="minorEastAsia"/>
          <w:lang w:eastAsia="zh-CN"/>
        </w:rPr>
        <w:t xml:space="preserve"> by expand the inner RB allocation region</w:t>
      </w:r>
      <w:r w:rsidR="00935D93">
        <w:rPr>
          <w:rFonts w:eastAsiaTheme="minorEastAsia"/>
          <w:lang w:eastAsia="zh-CN"/>
        </w:rPr>
        <w:t xml:space="preserve">. </w:t>
      </w:r>
      <w:r w:rsidR="00EF54D6">
        <w:rPr>
          <w:rFonts w:eastAsiaTheme="minorEastAsia"/>
          <w:lang w:eastAsia="zh-CN"/>
        </w:rPr>
        <w:t xml:space="preserve">Fixed extension will </w:t>
      </w:r>
      <w:r w:rsidR="00D37E6C">
        <w:rPr>
          <w:rFonts w:eastAsiaTheme="minorEastAsia"/>
          <w:lang w:eastAsia="zh-CN"/>
        </w:rPr>
        <w:t xml:space="preserve">lead to </w:t>
      </w:r>
      <w:r w:rsidR="00EF54D6" w:rsidRPr="00EF54D6">
        <w:rPr>
          <w:rFonts w:eastAsiaTheme="minorEastAsia"/>
          <w:lang w:eastAsia="zh-CN"/>
        </w:rPr>
        <w:t>situation</w:t>
      </w:r>
      <w:r w:rsidR="00D37E6C">
        <w:rPr>
          <w:rFonts w:eastAsiaTheme="minorEastAsia"/>
          <w:lang w:eastAsia="zh-CN"/>
        </w:rPr>
        <w:t>s</w:t>
      </w:r>
      <w:r w:rsidR="00EF54D6">
        <w:rPr>
          <w:rFonts w:eastAsiaTheme="minorEastAsia"/>
          <w:lang w:eastAsia="zh-CN"/>
        </w:rPr>
        <w:t xml:space="preserve"> that UE is configured by lower CBW to support this feature, which is meaningless since UE could have done this to ensure the inner RB allocation</w:t>
      </w:r>
      <w:r w:rsidR="00D37E6C">
        <w:rPr>
          <w:rFonts w:eastAsiaTheme="minorEastAsia"/>
          <w:lang w:eastAsia="zh-CN"/>
        </w:rPr>
        <w:t xml:space="preserve"> without the MPR reduction</w:t>
      </w:r>
      <w:r w:rsidR="00EF54D6">
        <w:rPr>
          <w:rFonts w:eastAsiaTheme="minorEastAsia"/>
          <w:lang w:eastAsia="zh-CN"/>
        </w:rPr>
        <w:t xml:space="preserve">. So fixed </w:t>
      </w:r>
      <w:r w:rsidR="00D37E6C">
        <w:rPr>
          <w:rFonts w:eastAsiaTheme="minorEastAsia"/>
          <w:lang w:eastAsia="zh-CN"/>
        </w:rPr>
        <w:t>ratio extension is c</w:t>
      </w:r>
      <w:r w:rsidR="00D37E6C" w:rsidRPr="00D37E6C">
        <w:rPr>
          <w:rFonts w:eastAsiaTheme="minorEastAsia"/>
          <w:lang w:eastAsia="zh-CN"/>
        </w:rPr>
        <w:t>ontrary</w:t>
      </w:r>
      <w:r w:rsidR="00EF54D6">
        <w:rPr>
          <w:rFonts w:eastAsiaTheme="minorEastAsia"/>
          <w:lang w:eastAsia="zh-CN"/>
        </w:rPr>
        <w:t xml:space="preserve"> </w:t>
      </w:r>
      <w:r w:rsidR="00D37E6C">
        <w:rPr>
          <w:rFonts w:eastAsiaTheme="minorEastAsia"/>
          <w:lang w:eastAsia="zh-CN"/>
        </w:rPr>
        <w:t>to the</w:t>
      </w:r>
      <w:r w:rsidR="00D37E6C" w:rsidRPr="00D37E6C">
        <w:rPr>
          <w:rFonts w:eastAsia="宋体"/>
          <w:color w:val="000000" w:themeColor="text1"/>
          <w:szCs w:val="24"/>
        </w:rPr>
        <w:t xml:space="preserve"> </w:t>
      </w:r>
      <w:r w:rsidR="00D37E6C">
        <w:rPr>
          <w:rFonts w:eastAsia="宋体"/>
          <w:color w:val="000000" w:themeColor="text1"/>
          <w:szCs w:val="24"/>
        </w:rPr>
        <w:t>original intention of this feature.</w:t>
      </w:r>
    </w:p>
    <w:p w14:paraId="60205126" w14:textId="76A00077" w:rsidR="00B83D8A" w:rsidRDefault="00D37E6C" w:rsidP="00293A53">
      <w:pPr>
        <w:spacing w:after="0"/>
        <w:jc w:val="both"/>
        <w:rPr>
          <w:color w:val="000000" w:themeColor="text1"/>
        </w:rPr>
      </w:pPr>
      <w:r>
        <w:rPr>
          <w:rFonts w:eastAsia="宋体"/>
          <w:color w:val="000000" w:themeColor="text1"/>
          <w:szCs w:val="24"/>
        </w:rPr>
        <w:t>And n</w:t>
      </w:r>
      <w:r w:rsidR="008D0BA7">
        <w:rPr>
          <w:rFonts w:eastAsia="宋体"/>
          <w:color w:val="000000" w:themeColor="text1"/>
          <w:szCs w:val="24"/>
        </w:rPr>
        <w:t xml:space="preserve">ot all scenarios can </w:t>
      </w:r>
      <w:r w:rsidR="008D0BA7" w:rsidRPr="008D0BA7">
        <w:rPr>
          <w:rFonts w:eastAsia="宋体"/>
          <w:color w:val="000000" w:themeColor="text1"/>
          <w:szCs w:val="24"/>
        </w:rPr>
        <w:t>satisfy</w:t>
      </w:r>
      <w:r w:rsidR="008D0BA7">
        <w:rPr>
          <w:rFonts w:eastAsia="宋体"/>
          <w:color w:val="000000" w:themeColor="text1"/>
          <w:szCs w:val="24"/>
        </w:rPr>
        <w:t xml:space="preserve"> 0.5* UE CBW extension so few UE could benefit from fixed extension ratio, and NW </w:t>
      </w:r>
      <w:r w:rsidR="00C52206">
        <w:rPr>
          <w:rFonts w:eastAsia="宋体"/>
          <w:color w:val="000000" w:themeColor="text1"/>
          <w:szCs w:val="24"/>
        </w:rPr>
        <w:t xml:space="preserve">can determine the shift value from </w:t>
      </w:r>
      <w:r w:rsidR="00C52206" w:rsidRPr="00C52206">
        <w:rPr>
          <w:rFonts w:eastAsia="宋体"/>
          <w:color w:val="000000" w:themeColor="text1"/>
          <w:szCs w:val="24"/>
        </w:rPr>
        <w:t>a global perspective</w:t>
      </w:r>
      <w:r w:rsidR="00C52206">
        <w:rPr>
          <w:rFonts w:eastAsia="宋体"/>
          <w:color w:val="000000" w:themeColor="text1"/>
          <w:szCs w:val="24"/>
        </w:rPr>
        <w:t xml:space="preserve"> to </w:t>
      </w:r>
      <w:r w:rsidR="00C52206">
        <w:rPr>
          <w:color w:val="000000" w:themeColor="text1"/>
        </w:rPr>
        <w:t xml:space="preserve">ensure the co-existence problem. </w:t>
      </w:r>
    </w:p>
    <w:p w14:paraId="733ED7D4" w14:textId="1EAB356E" w:rsidR="00E130C7" w:rsidRDefault="00E130C7" w:rsidP="00293A53">
      <w:pPr>
        <w:spacing w:after="0"/>
        <w:jc w:val="both"/>
        <w:rPr>
          <w:color w:val="000000" w:themeColor="text1"/>
        </w:rPr>
      </w:pPr>
      <w:r>
        <w:rPr>
          <w:color w:val="000000" w:themeColor="text1"/>
        </w:rPr>
        <w:t xml:space="preserve">On the other hand, flexible or fixed extension </w:t>
      </w:r>
      <w:r w:rsidR="00B34BA8">
        <w:rPr>
          <w:color w:val="000000" w:themeColor="text1"/>
        </w:rPr>
        <w:t xml:space="preserve">have the same impact on deriving IBE since fixed extension is also an </w:t>
      </w:r>
      <w:r w:rsidR="00B34BA8" w:rsidRPr="00B34BA8">
        <w:rPr>
          <w:color w:val="000000" w:themeColor="text1"/>
        </w:rPr>
        <w:t>alterable</w:t>
      </w:r>
      <w:r w:rsidR="00B34BA8">
        <w:rPr>
          <w:color w:val="000000" w:themeColor="text1"/>
        </w:rPr>
        <w:t xml:space="preserve"> value that based on UE CBW. </w:t>
      </w:r>
    </w:p>
    <w:p w14:paraId="2B0FAF89" w14:textId="1385673A" w:rsidR="00293A53" w:rsidRDefault="00293A53" w:rsidP="00293A53">
      <w:pPr>
        <w:spacing w:after="0"/>
        <w:jc w:val="both"/>
        <w:rPr>
          <w:rFonts w:eastAsia="宋体"/>
          <w:b/>
          <w:i/>
          <w:color w:val="000000" w:themeColor="text1"/>
          <w:szCs w:val="24"/>
        </w:rPr>
      </w:pPr>
      <w:r w:rsidRPr="00293A53">
        <w:rPr>
          <w:b/>
          <w:i/>
          <w:color w:val="000000" w:themeColor="text1"/>
        </w:rPr>
        <w:t xml:space="preserve">Proposal1: </w:t>
      </w:r>
      <w:r w:rsidR="006B4FAE">
        <w:rPr>
          <w:b/>
          <w:i/>
          <w:color w:val="000000" w:themeColor="text1"/>
        </w:rPr>
        <w:t>E</w:t>
      </w:r>
      <w:r w:rsidR="00D37E6C" w:rsidRPr="00D37E6C">
        <w:rPr>
          <w:b/>
          <w:i/>
          <w:color w:val="000000" w:themeColor="text1"/>
        </w:rPr>
        <w:t>xtended CBW at each side of UE CBW</w:t>
      </w:r>
      <w:r w:rsidR="006B4FAE">
        <w:rPr>
          <w:b/>
          <w:i/>
          <w:color w:val="000000" w:themeColor="text1"/>
        </w:rPr>
        <w:t xml:space="preserve"> should be flexible. </w:t>
      </w:r>
    </w:p>
    <w:p w14:paraId="5843FE90" w14:textId="3329CEED" w:rsidR="00BB10BD" w:rsidRDefault="00BB10BD" w:rsidP="0069694A">
      <w:pPr>
        <w:spacing w:after="0"/>
        <w:jc w:val="both"/>
        <w:rPr>
          <w:rFonts w:eastAsia="宋体"/>
          <w:color w:val="000000" w:themeColor="text1"/>
          <w:szCs w:val="24"/>
          <w:lang w:eastAsia="zh-CN"/>
        </w:rPr>
      </w:pPr>
      <w:r>
        <w:rPr>
          <w:rFonts w:eastAsia="宋体" w:hint="eastAsia"/>
          <w:color w:val="000000" w:themeColor="text1"/>
          <w:szCs w:val="24"/>
          <w:lang w:eastAsia="zh-CN"/>
        </w:rPr>
        <w:lastRenderedPageBreak/>
        <w:t>A</w:t>
      </w:r>
      <w:r>
        <w:rPr>
          <w:rFonts w:eastAsia="宋体"/>
          <w:color w:val="000000" w:themeColor="text1"/>
          <w:szCs w:val="24"/>
          <w:lang w:eastAsia="zh-CN"/>
        </w:rPr>
        <w:t xml:space="preserve">s a </w:t>
      </w:r>
      <w:r w:rsidRPr="00BB10BD">
        <w:rPr>
          <w:rFonts w:eastAsia="宋体"/>
          <w:color w:val="000000" w:themeColor="text1"/>
          <w:szCs w:val="24"/>
          <w:lang w:eastAsia="zh-CN"/>
        </w:rPr>
        <w:t>compromised</w:t>
      </w:r>
      <w:r>
        <w:rPr>
          <w:rFonts w:eastAsia="宋体"/>
          <w:color w:val="000000" w:themeColor="text1"/>
          <w:szCs w:val="24"/>
          <w:lang w:eastAsia="zh-CN"/>
        </w:rPr>
        <w:t xml:space="preserve"> solution, </w:t>
      </w:r>
      <w:r w:rsidR="0069694A">
        <w:rPr>
          <w:rFonts w:eastAsia="宋体"/>
          <w:color w:val="000000" w:themeColor="text1"/>
          <w:szCs w:val="24"/>
          <w:lang w:eastAsia="zh-CN"/>
        </w:rPr>
        <w:t>we agree with the proposals in H</w:t>
      </w:r>
      <w:r>
        <w:rPr>
          <w:rFonts w:eastAsia="宋体"/>
          <w:color w:val="000000" w:themeColor="text1"/>
          <w:szCs w:val="24"/>
          <w:lang w:eastAsia="zh-CN"/>
        </w:rPr>
        <w:t>uawei’s paper</w:t>
      </w:r>
      <w:r w:rsidR="0069694A">
        <w:rPr>
          <w:rFonts w:eastAsia="宋体"/>
          <w:color w:val="000000" w:themeColor="text1"/>
          <w:szCs w:val="24"/>
          <w:lang w:eastAsia="zh-CN"/>
        </w:rPr>
        <w:t>[2] that t</w:t>
      </w:r>
      <w:r w:rsidR="0069694A" w:rsidRPr="0069694A">
        <w:rPr>
          <w:rFonts w:eastAsia="宋体"/>
          <w:color w:val="000000" w:themeColor="text1"/>
          <w:szCs w:val="24"/>
          <w:lang w:eastAsia="zh-CN"/>
        </w:rPr>
        <w:t>he length of each extended CBW</w:t>
      </w:r>
      <w:r w:rsidR="0069694A">
        <w:rPr>
          <w:rFonts w:eastAsia="宋体"/>
          <w:color w:val="000000" w:themeColor="text1"/>
          <w:szCs w:val="24"/>
          <w:lang w:eastAsia="zh-CN"/>
        </w:rPr>
        <w:t xml:space="preserve"> should be </w:t>
      </w:r>
      <w:r w:rsidR="0069694A" w:rsidRPr="0069694A">
        <w:rPr>
          <w:rFonts w:eastAsia="宋体"/>
          <w:color w:val="000000" w:themeColor="text1"/>
          <w:szCs w:val="24"/>
          <w:lang w:eastAsia="zh-CN"/>
        </w:rPr>
        <w:t xml:space="preserve">one of the CBW in MHz that have been specified </w:t>
      </w:r>
      <w:r w:rsidR="00E921E4">
        <w:rPr>
          <w:rFonts w:eastAsia="宋体"/>
          <w:color w:val="000000" w:themeColor="text1"/>
          <w:szCs w:val="24"/>
          <w:lang w:eastAsia="zh-CN"/>
        </w:rPr>
        <w:t xml:space="preserve">in Table 5.3.2-1 in TS 38.101-1 to reuse the map from MHz to RB. </w:t>
      </w:r>
      <w:r w:rsidR="00FF127D">
        <w:rPr>
          <w:rFonts w:eastAsia="宋体"/>
          <w:color w:val="000000" w:themeColor="text1"/>
          <w:szCs w:val="24"/>
          <w:lang w:eastAsia="zh-CN"/>
        </w:rPr>
        <w:t xml:space="preserve">Besides, </w:t>
      </w:r>
      <w:r w:rsidR="00FF127D">
        <w:rPr>
          <w:szCs w:val="24"/>
          <w:lang w:eastAsia="zh-CN"/>
        </w:rPr>
        <w:t xml:space="preserve">the max size of the extension at each side of UE CBW should be 0.5*CBW to reduce the optional values. </w:t>
      </w:r>
    </w:p>
    <w:p w14:paraId="60A4BB8B" w14:textId="65F42FF7" w:rsidR="00E921E4" w:rsidRDefault="00E921E4" w:rsidP="0069694A">
      <w:pPr>
        <w:spacing w:after="0"/>
        <w:jc w:val="both"/>
        <w:rPr>
          <w:rFonts w:eastAsia="宋体"/>
          <w:b/>
          <w:i/>
          <w:color w:val="000000" w:themeColor="text1"/>
          <w:szCs w:val="24"/>
          <w:lang w:eastAsia="zh-CN"/>
        </w:rPr>
      </w:pPr>
      <w:r w:rsidRPr="00E921E4">
        <w:rPr>
          <w:rFonts w:eastAsia="宋体"/>
          <w:b/>
          <w:i/>
          <w:color w:val="000000" w:themeColor="text1"/>
          <w:szCs w:val="24"/>
          <w:lang w:eastAsia="zh-CN"/>
        </w:rPr>
        <w:t>Proposal2: Support that the length of each extended CBW should be one of the CBW in MHz that have been specified in Table 5.3.2-1 in TS 38.101-1.</w:t>
      </w:r>
    </w:p>
    <w:p w14:paraId="63E0F6B6" w14:textId="57935CC7" w:rsidR="00FF127D" w:rsidRPr="00E921E4" w:rsidRDefault="00FF127D" w:rsidP="0069694A">
      <w:pPr>
        <w:spacing w:after="0"/>
        <w:jc w:val="both"/>
        <w:rPr>
          <w:rFonts w:eastAsia="宋体"/>
          <w:b/>
          <w:i/>
          <w:color w:val="000000" w:themeColor="text1"/>
          <w:szCs w:val="24"/>
          <w:lang w:eastAsia="zh-CN"/>
        </w:rPr>
      </w:pPr>
      <w:r>
        <w:rPr>
          <w:rFonts w:eastAsia="宋体"/>
          <w:b/>
          <w:i/>
          <w:color w:val="000000" w:themeColor="text1"/>
          <w:szCs w:val="24"/>
          <w:lang w:eastAsia="zh-CN"/>
        </w:rPr>
        <w:t>Proposal3: T</w:t>
      </w:r>
      <w:r w:rsidRPr="00FF127D">
        <w:rPr>
          <w:rFonts w:eastAsia="宋体"/>
          <w:b/>
          <w:i/>
          <w:color w:val="000000" w:themeColor="text1"/>
          <w:szCs w:val="24"/>
          <w:lang w:eastAsia="zh-CN"/>
        </w:rPr>
        <w:t>he max size of the extension at each side of UE CBW should be 0.5*CBW</w:t>
      </w:r>
      <w:r>
        <w:rPr>
          <w:rFonts w:eastAsia="宋体"/>
          <w:b/>
          <w:i/>
          <w:color w:val="000000" w:themeColor="text1"/>
          <w:szCs w:val="24"/>
          <w:lang w:eastAsia="zh-CN"/>
        </w:rPr>
        <w:t>.</w:t>
      </w:r>
    </w:p>
    <w:p w14:paraId="5AB40975" w14:textId="77777777" w:rsidR="001A77A2" w:rsidRPr="001A77A2" w:rsidRDefault="001A77A2" w:rsidP="001A77A2">
      <w:pPr>
        <w:pStyle w:val="2"/>
        <w:spacing w:beforeLines="50" w:before="156" w:beforeAutospacing="0" w:afterLines="50" w:after="156"/>
        <w:ind w:left="578" w:hanging="578"/>
        <w:rPr>
          <w:color w:val="000000" w:themeColor="text1"/>
          <w:sz w:val="24"/>
          <w:szCs w:val="16"/>
        </w:rPr>
      </w:pPr>
      <w:r w:rsidRPr="001A77A2">
        <w:rPr>
          <w:color w:val="000000" w:themeColor="text1"/>
          <w:sz w:val="24"/>
          <w:szCs w:val="16"/>
        </w:rPr>
        <w:t>Approaches of deriving the new inner RB region with RBs in extended CBW</w:t>
      </w:r>
    </w:p>
    <w:tbl>
      <w:tblPr>
        <w:tblStyle w:val="a9"/>
        <w:tblW w:w="0" w:type="auto"/>
        <w:shd w:val="clear" w:color="auto" w:fill="E7E6E6" w:themeFill="background2"/>
        <w:tblLook w:val="04A0" w:firstRow="1" w:lastRow="0" w:firstColumn="1" w:lastColumn="0" w:noHBand="0" w:noVBand="1"/>
      </w:tblPr>
      <w:tblGrid>
        <w:gridCol w:w="8296"/>
      </w:tblGrid>
      <w:tr w:rsidR="00644E86" w14:paraId="4BB0F4D1" w14:textId="77777777" w:rsidTr="00644E86">
        <w:tc>
          <w:tcPr>
            <w:tcW w:w="8296" w:type="dxa"/>
            <w:shd w:val="clear" w:color="auto" w:fill="E7E6E6" w:themeFill="background2"/>
          </w:tcPr>
          <w:p w14:paraId="34422B6A" w14:textId="77777777" w:rsidR="00644E86" w:rsidRDefault="00644E86" w:rsidP="00644E86">
            <w:pPr>
              <w:pStyle w:val="4"/>
              <w:numPr>
                <w:ilvl w:val="0"/>
                <w:numId w:val="0"/>
              </w:numPr>
              <w:spacing w:before="0" w:beforeAutospacing="0" w:afterLines="0" w:after="0"/>
              <w:ind w:left="864" w:hanging="864"/>
              <w:rPr>
                <w:rFonts w:ascii="Times New Roman" w:hAnsi="Times New Roman"/>
                <w:b/>
                <w:sz w:val="20"/>
                <w:u w:val="single"/>
                <w:lang w:val="en-US" w:eastAsia="ko-KR"/>
              </w:rPr>
            </w:pPr>
            <w:r>
              <w:rPr>
                <w:rFonts w:ascii="Times New Roman" w:hAnsi="Times New Roman"/>
                <w:b/>
                <w:sz w:val="20"/>
                <w:u w:val="single"/>
                <w:lang w:val="en-US" w:eastAsia="ko-KR"/>
              </w:rPr>
              <w:t>Issue 1-2-4: Approaches of deriving the new inner RB region with RBs in extended CBW</w:t>
            </w:r>
          </w:p>
          <w:p w14:paraId="6988441E" w14:textId="77777777" w:rsidR="00644E86" w:rsidRDefault="00644E86" w:rsidP="00644E86">
            <w:pPr>
              <w:pStyle w:val="a7"/>
              <w:numPr>
                <w:ilvl w:val="0"/>
                <w:numId w:val="30"/>
              </w:numPr>
              <w:autoSpaceDN w:val="0"/>
              <w:spacing w:after="0"/>
              <w:ind w:left="714" w:hanging="357"/>
              <w:contextualSpacing w:val="0"/>
              <w:rPr>
                <w:szCs w:val="24"/>
                <w:lang w:eastAsia="zh-CN"/>
              </w:rPr>
            </w:pPr>
            <w:r>
              <w:rPr>
                <w:rFonts w:eastAsia="宋体"/>
                <w:szCs w:val="24"/>
                <w:lang w:eastAsia="zh-CN"/>
              </w:rPr>
              <w:t xml:space="preserve">Options </w:t>
            </w:r>
          </w:p>
          <w:p w14:paraId="2BAA1F19" w14:textId="77777777" w:rsidR="00644E86" w:rsidRDefault="00644E86" w:rsidP="00644E86">
            <w:pPr>
              <w:pStyle w:val="a7"/>
              <w:numPr>
                <w:ilvl w:val="1"/>
                <w:numId w:val="30"/>
              </w:numPr>
              <w:autoSpaceDN w:val="0"/>
              <w:spacing w:after="0"/>
              <w:ind w:left="1440"/>
              <w:contextualSpacing w:val="0"/>
              <w:jc w:val="both"/>
              <w:rPr>
                <w:rFonts w:eastAsia="宋体"/>
                <w:szCs w:val="24"/>
                <w:lang w:eastAsia="zh-CN"/>
              </w:rPr>
            </w:pPr>
            <w:r>
              <w:rPr>
                <w:rFonts w:eastAsia="宋体"/>
                <w:szCs w:val="24"/>
                <w:lang w:eastAsia="zh-CN"/>
              </w:rPr>
              <w:t>Option 1: Fixed value case with extended CBW</w:t>
            </w:r>
          </w:p>
          <w:p w14:paraId="3877C0A6" w14:textId="77777777" w:rsidR="00644E86" w:rsidRDefault="00644E86" w:rsidP="00644E86">
            <w:pPr>
              <w:pStyle w:val="a7"/>
              <w:numPr>
                <w:ilvl w:val="2"/>
                <w:numId w:val="30"/>
              </w:numPr>
              <w:overflowPunct w:val="0"/>
              <w:autoSpaceDE w:val="0"/>
              <w:autoSpaceDN w:val="0"/>
              <w:adjustRightInd w:val="0"/>
              <w:spacing w:after="0"/>
              <w:ind w:left="2376"/>
              <w:contextualSpacing w:val="0"/>
              <w:jc w:val="both"/>
              <w:rPr>
                <w:rFonts w:eastAsia="宋体"/>
                <w:szCs w:val="24"/>
                <w:lang w:eastAsia="zh-CN"/>
              </w:rPr>
            </w:pPr>
            <w:r>
              <w:rPr>
                <w:rFonts w:eastAsia="宋体"/>
                <w:szCs w:val="24"/>
                <w:lang w:eastAsia="zh-CN"/>
              </w:rPr>
              <w:t xml:space="preserve">If both sides of the UE extend by 0.5 times the UE CBW, then the entire RB allocation inside the original UE CBW is inner region. </w:t>
            </w:r>
          </w:p>
          <w:p w14:paraId="65266D7B" w14:textId="77777777" w:rsidR="00644E86" w:rsidRDefault="00644E86" w:rsidP="00644E86">
            <w:pPr>
              <w:pStyle w:val="a7"/>
              <w:spacing w:after="0"/>
              <w:ind w:left="2376"/>
              <w:jc w:val="both"/>
              <w:rPr>
                <w:rFonts w:eastAsia="宋体"/>
                <w:szCs w:val="24"/>
                <w:lang w:eastAsia="zh-CN"/>
              </w:rPr>
            </w:pPr>
            <w:r>
              <w:rPr>
                <w:rFonts w:eastAsia="宋体"/>
                <w:szCs w:val="24"/>
                <w:lang w:eastAsia="zh-CN"/>
              </w:rPr>
              <w:t>If only the higher side of the UE extends by 0.5 times the UE CBW, then the inner RB region should be re-defined as:</w:t>
            </w:r>
          </w:p>
          <w:p w14:paraId="0E42E4F9" w14:textId="77777777" w:rsidR="00644E86" w:rsidRDefault="00644E86" w:rsidP="00644E86">
            <w:pPr>
              <w:pStyle w:val="a7"/>
              <w:spacing w:after="0"/>
              <w:ind w:left="3096"/>
              <w:jc w:val="both"/>
              <w:rPr>
                <w:rFonts w:eastAsia="宋体"/>
                <w:szCs w:val="24"/>
                <w:lang w:eastAsia="zh-CN"/>
              </w:rPr>
            </w:pPr>
            <w:r>
              <w:rPr>
                <w:rFonts w:eastAsia="Times New Roman"/>
                <w:szCs w:val="21"/>
              </w:rPr>
              <w:t>RB</w:t>
            </w:r>
            <w:r>
              <w:rPr>
                <w:rFonts w:eastAsia="Times New Roman"/>
                <w:szCs w:val="21"/>
                <w:vertAlign w:val="subscript"/>
              </w:rPr>
              <w:t xml:space="preserve">Start_Low  </w:t>
            </w:r>
            <w:r>
              <w:rPr>
                <w:rFonts w:eastAsia="Times New Roman"/>
                <w:szCs w:val="21"/>
              </w:rPr>
              <w:t>≤  RB</w:t>
            </w:r>
            <w:r>
              <w:rPr>
                <w:rFonts w:eastAsia="Times New Roman"/>
                <w:szCs w:val="21"/>
                <w:vertAlign w:val="subscript"/>
              </w:rPr>
              <w:t xml:space="preserve">Start  </w:t>
            </w:r>
            <w:r>
              <w:rPr>
                <w:rFonts w:eastAsia="Times New Roman"/>
                <w:szCs w:val="21"/>
              </w:rPr>
              <w:t>≤  N</w:t>
            </w:r>
            <w:r>
              <w:rPr>
                <w:rFonts w:eastAsia="Times New Roman"/>
                <w:szCs w:val="21"/>
                <w:vertAlign w:val="subscript"/>
              </w:rPr>
              <w:t xml:space="preserve">RB </w:t>
            </w:r>
            <w:r>
              <w:rPr>
                <w:rFonts w:eastAsia="Times New Roman"/>
                <w:szCs w:val="21"/>
              </w:rPr>
              <w:t>– L</w:t>
            </w:r>
            <w:r>
              <w:rPr>
                <w:rFonts w:eastAsia="Times New Roman"/>
                <w:szCs w:val="21"/>
                <w:vertAlign w:val="subscript"/>
              </w:rPr>
              <w:t>CRB</w:t>
            </w:r>
            <w:r>
              <w:rPr>
                <w:rFonts w:eastAsia="微软雅黑"/>
                <w:szCs w:val="21"/>
                <w:vertAlign w:val="subscript"/>
              </w:rPr>
              <w:t>,</w:t>
            </w:r>
            <w:r>
              <w:rPr>
                <w:rFonts w:ascii="微软雅黑" w:eastAsia="微软雅黑" w:hAnsi="微软雅黑" w:cs="Calibri" w:hint="eastAsia"/>
                <w:szCs w:val="21"/>
                <w:vertAlign w:val="subscript"/>
              </w:rPr>
              <w:t xml:space="preserve"> </w:t>
            </w:r>
            <w:r>
              <w:rPr>
                <w:rFonts w:eastAsia="Times New Roman"/>
                <w:szCs w:val="21"/>
              </w:rPr>
              <w:t>and</w:t>
            </w:r>
            <w:r>
              <w:rPr>
                <w:rFonts w:ascii="微软雅黑" w:eastAsia="微软雅黑" w:hAnsi="微软雅黑" w:cs="Calibri" w:hint="eastAsia"/>
                <w:szCs w:val="21"/>
                <w:vertAlign w:val="subscript"/>
              </w:rPr>
              <w:t xml:space="preserve"> </w:t>
            </w:r>
            <w:r>
              <w:rPr>
                <w:rFonts w:eastAsia="Times New Roman"/>
                <w:szCs w:val="21"/>
              </w:rPr>
              <w:t>L</w:t>
            </w:r>
            <w:r>
              <w:rPr>
                <w:rFonts w:eastAsia="Times New Roman"/>
                <w:szCs w:val="21"/>
                <w:vertAlign w:val="subscript"/>
              </w:rPr>
              <w:t xml:space="preserve">CRB  </w:t>
            </w:r>
            <w:r>
              <w:rPr>
                <w:rFonts w:eastAsia="Times New Roman"/>
                <w:szCs w:val="21"/>
              </w:rPr>
              <w:t>≤  ceil(2/3 *N</w:t>
            </w:r>
            <w:r>
              <w:rPr>
                <w:rFonts w:eastAsia="Times New Roman"/>
                <w:szCs w:val="21"/>
                <w:vertAlign w:val="subscript"/>
              </w:rPr>
              <w:t>RB</w:t>
            </w:r>
            <w:r>
              <w:rPr>
                <w:rFonts w:eastAsia="Times New Roman"/>
                <w:szCs w:val="21"/>
              </w:rPr>
              <w:t>)</w:t>
            </w:r>
          </w:p>
          <w:p w14:paraId="3756DD67" w14:textId="77777777" w:rsidR="00644E86" w:rsidRDefault="00644E86" w:rsidP="00644E86">
            <w:pPr>
              <w:pStyle w:val="a7"/>
              <w:spacing w:after="0"/>
              <w:ind w:left="2376"/>
              <w:jc w:val="both"/>
              <w:rPr>
                <w:rFonts w:eastAsia="宋体"/>
                <w:szCs w:val="24"/>
                <w:lang w:eastAsia="zh-CN"/>
              </w:rPr>
            </w:pPr>
            <w:r>
              <w:rPr>
                <w:rFonts w:eastAsia="宋体"/>
                <w:szCs w:val="24"/>
                <w:lang w:eastAsia="zh-CN"/>
              </w:rPr>
              <w:t>If only the lower side of the UE extends by 0.5 times the UE CBW, then the inner RB region should be re-defined as:</w:t>
            </w:r>
          </w:p>
          <w:p w14:paraId="1A78940F" w14:textId="77777777" w:rsidR="00644E86" w:rsidRDefault="00644E86" w:rsidP="00644E86">
            <w:pPr>
              <w:pStyle w:val="a7"/>
              <w:spacing w:after="0"/>
              <w:ind w:left="3096"/>
              <w:jc w:val="both"/>
              <w:rPr>
                <w:rFonts w:eastAsia="宋体"/>
                <w:szCs w:val="24"/>
                <w:lang w:eastAsia="zh-CN"/>
              </w:rPr>
            </w:pPr>
            <w:r>
              <w:rPr>
                <w:rFonts w:eastAsia="Times New Roman"/>
                <w:szCs w:val="21"/>
              </w:rPr>
              <w:t>RB</w:t>
            </w:r>
            <w:r>
              <w:rPr>
                <w:rFonts w:eastAsia="Times New Roman"/>
                <w:szCs w:val="21"/>
                <w:vertAlign w:val="subscript"/>
              </w:rPr>
              <w:t xml:space="preserve">Start  </w:t>
            </w:r>
            <w:r>
              <w:rPr>
                <w:rFonts w:eastAsia="Times New Roman"/>
                <w:szCs w:val="21"/>
              </w:rPr>
              <w:t>≤  RB</w:t>
            </w:r>
            <w:r>
              <w:rPr>
                <w:rFonts w:eastAsia="Times New Roman"/>
                <w:szCs w:val="21"/>
                <w:vertAlign w:val="subscript"/>
              </w:rPr>
              <w:t>Start,High</w:t>
            </w:r>
            <w:r>
              <w:rPr>
                <w:rFonts w:eastAsia="Times New Roman"/>
                <w:szCs w:val="21"/>
              </w:rPr>
              <w:t>, and L</w:t>
            </w:r>
            <w:r>
              <w:rPr>
                <w:rFonts w:eastAsia="Times New Roman"/>
                <w:szCs w:val="21"/>
                <w:vertAlign w:val="subscript"/>
              </w:rPr>
              <w:t xml:space="preserve">CRB  </w:t>
            </w:r>
            <w:r>
              <w:rPr>
                <w:rFonts w:eastAsia="Times New Roman"/>
                <w:szCs w:val="21"/>
              </w:rPr>
              <w:t>≤  ceil(2/3 *N</w:t>
            </w:r>
            <w:r>
              <w:rPr>
                <w:rFonts w:eastAsia="Times New Roman"/>
                <w:szCs w:val="21"/>
                <w:vertAlign w:val="subscript"/>
              </w:rPr>
              <w:t>RB</w:t>
            </w:r>
            <w:r>
              <w:rPr>
                <w:rFonts w:eastAsia="Times New Roman"/>
                <w:szCs w:val="21"/>
              </w:rPr>
              <w:t>)</w:t>
            </w:r>
          </w:p>
          <w:p w14:paraId="1ED4BC8C" w14:textId="77777777" w:rsidR="00644E86" w:rsidRDefault="00644E86" w:rsidP="00644E86">
            <w:pPr>
              <w:pStyle w:val="a7"/>
              <w:numPr>
                <w:ilvl w:val="1"/>
                <w:numId w:val="30"/>
              </w:numPr>
              <w:autoSpaceDN w:val="0"/>
              <w:spacing w:after="0"/>
              <w:ind w:left="1440"/>
              <w:contextualSpacing w:val="0"/>
              <w:jc w:val="both"/>
              <w:rPr>
                <w:rFonts w:eastAsia="宋体"/>
                <w:szCs w:val="24"/>
                <w:lang w:eastAsia="zh-CN"/>
              </w:rPr>
            </w:pPr>
            <w:r>
              <w:rPr>
                <w:rFonts w:eastAsia="宋体"/>
                <w:szCs w:val="24"/>
                <w:lang w:eastAsia="zh-CN"/>
              </w:rPr>
              <w:t>Option 2: Flexible value case with extended CBW at each side</w:t>
            </w:r>
          </w:p>
          <w:p w14:paraId="62520A11" w14:textId="77777777" w:rsidR="00644E86" w:rsidRDefault="00644E86" w:rsidP="00644E86">
            <w:pPr>
              <w:pStyle w:val="a7"/>
              <w:numPr>
                <w:ilvl w:val="2"/>
                <w:numId w:val="30"/>
              </w:numPr>
              <w:autoSpaceDN w:val="0"/>
              <w:spacing w:after="0"/>
              <w:ind w:left="2376"/>
              <w:contextualSpacing w:val="0"/>
              <w:jc w:val="both"/>
              <w:rPr>
                <w:rFonts w:eastAsia="宋体"/>
                <w:szCs w:val="24"/>
                <w:lang w:eastAsia="zh-CN"/>
              </w:rPr>
            </w:pPr>
            <w:r>
              <w:rPr>
                <w:rFonts w:eastAsia="宋体"/>
                <w:szCs w:val="24"/>
                <w:lang w:eastAsia="zh-CN"/>
              </w:rPr>
              <w:t>Variety expressions from companies, but essentially are based on the new N</w:t>
            </w:r>
            <w:r>
              <w:rPr>
                <w:rFonts w:eastAsia="宋体"/>
                <w:szCs w:val="24"/>
                <w:vertAlign w:val="subscript"/>
                <w:lang w:eastAsia="zh-CN"/>
              </w:rPr>
              <w:t>RB</w:t>
            </w:r>
            <w:r>
              <w:rPr>
                <w:rFonts w:eastAsia="宋体"/>
                <w:szCs w:val="24"/>
                <w:lang w:eastAsia="zh-CN"/>
              </w:rPr>
              <w:t xml:space="preserve"> to derive the new inner region, e.g. </w:t>
            </w:r>
          </w:p>
          <w:p w14:paraId="00592BC3" w14:textId="77777777" w:rsidR="00644E86" w:rsidRDefault="000A7125" w:rsidP="00644E86">
            <w:pPr>
              <w:pStyle w:val="a7"/>
              <w:numPr>
                <w:ilvl w:val="3"/>
                <w:numId w:val="30"/>
              </w:numPr>
              <w:autoSpaceDN w:val="0"/>
              <w:spacing w:after="0"/>
              <w:ind w:left="3096"/>
              <w:contextualSpacing w:val="0"/>
              <w:jc w:val="both"/>
              <w:rPr>
                <w:rFonts w:eastAsia="宋体"/>
                <w:szCs w:val="24"/>
                <w:lang w:eastAsia="zh-CN"/>
              </w:rPr>
            </w:pPr>
            <m:oMath>
              <m:sSub>
                <m:sSubPr>
                  <m:ctrlPr>
                    <w:rPr>
                      <w:rFonts w:ascii="Cambria Math" w:eastAsia="MS Mincho" w:hAnsi="Cambria Math"/>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eastAsia="MS Mincho" w:hAnsi="Cambria Math"/>
                    </w:rPr>
                  </m:ctrlPr>
                </m:sSubPr>
                <m:e>
                  <m:r>
                    <w:rPr>
                      <w:rFonts w:ascii="Cambria Math" w:hAnsi="Cambria Math"/>
                    </w:rPr>
                    <m:t>N</m:t>
                  </m:r>
                </m:e>
                <m:sub>
                  <m:r>
                    <w:rPr>
                      <w:rFonts w:ascii="Cambria Math" w:hAnsi="Cambria Math"/>
                    </w:rPr>
                    <m:t>extended_low</m:t>
                  </m:r>
                </m:sub>
              </m:sSub>
              <m:r>
                <w:rPr>
                  <w:rFonts w:ascii="Cambria Math" w:hAnsi="Cambria Math"/>
                </w:rPr>
                <m:t>+</m:t>
              </m:r>
              <m:sSub>
                <m:sSubPr>
                  <m:ctrlPr>
                    <w:rPr>
                      <w:rFonts w:ascii="Cambria Math" w:eastAsia="MS Mincho" w:hAnsi="Cambria Math"/>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eastAsia="MS Mincho" w:hAnsi="Cambria Math"/>
                    </w:rPr>
                  </m:ctrlPr>
                </m:sSubPr>
                <m:e>
                  <m:r>
                    <w:rPr>
                      <w:rFonts w:ascii="Cambria Math" w:hAnsi="Cambria Math"/>
                    </w:rPr>
                    <m:t>N</m:t>
                  </m:r>
                </m:e>
                <m:sub>
                  <m:r>
                    <w:rPr>
                      <w:rFonts w:ascii="Cambria Math" w:hAnsi="Cambria Math"/>
                    </w:rPr>
                    <m:t>extended_high</m:t>
                  </m:r>
                </m:sub>
              </m:sSub>
            </m:oMath>
            <w:r w:rsidR="00644E86">
              <w:rPr>
                <w:rFonts w:eastAsia="宋体"/>
                <w:szCs w:val="24"/>
                <w:lang w:eastAsia="zh-CN"/>
              </w:rPr>
              <w:t xml:space="preserve"> </w:t>
            </w:r>
          </w:p>
          <w:p w14:paraId="77F0756F" w14:textId="77777777" w:rsidR="00644E86" w:rsidRDefault="00644E86" w:rsidP="00644E86">
            <w:pPr>
              <w:pStyle w:val="a7"/>
              <w:numPr>
                <w:ilvl w:val="1"/>
                <w:numId w:val="30"/>
              </w:numPr>
              <w:autoSpaceDN w:val="0"/>
              <w:spacing w:after="0"/>
              <w:ind w:left="1440"/>
              <w:contextualSpacing w:val="0"/>
              <w:jc w:val="both"/>
              <w:rPr>
                <w:rFonts w:eastAsia="MS Mincho"/>
                <w:iCs/>
                <w:lang w:val="en-US" w:eastAsia="zh-CN"/>
              </w:rPr>
            </w:pPr>
            <w:r>
              <w:rPr>
                <w:rFonts w:eastAsia="宋体"/>
                <w:szCs w:val="24"/>
                <w:lang w:eastAsia="zh-CN"/>
              </w:rPr>
              <w:t xml:space="preserve">Option 3: </w:t>
            </w:r>
            <w:r>
              <w:rPr>
                <w:rFonts w:eastAsia="Times New Roman"/>
                <w:lang w:eastAsia="en-GB"/>
              </w:rPr>
              <w:t xml:space="preserve"> Using cell specific CBW to derive the new inner region</w:t>
            </w:r>
          </w:p>
          <w:p w14:paraId="5ED619DC" w14:textId="77777777" w:rsidR="00644E86" w:rsidRDefault="00644E86" w:rsidP="00644E86">
            <w:pPr>
              <w:pStyle w:val="a7"/>
              <w:numPr>
                <w:ilvl w:val="0"/>
                <w:numId w:val="30"/>
              </w:numPr>
              <w:autoSpaceDN w:val="0"/>
              <w:spacing w:after="0"/>
              <w:ind w:left="720"/>
              <w:contextualSpacing w:val="0"/>
              <w:rPr>
                <w:rFonts w:eastAsia="宋体"/>
                <w:szCs w:val="24"/>
                <w:lang w:eastAsia="zh-CN"/>
              </w:rPr>
            </w:pPr>
            <w:r>
              <w:rPr>
                <w:rFonts w:eastAsia="宋体"/>
                <w:szCs w:val="24"/>
                <w:lang w:eastAsia="zh-CN"/>
              </w:rPr>
              <w:t>WF</w:t>
            </w:r>
          </w:p>
          <w:p w14:paraId="358F0B4A" w14:textId="7A68A100" w:rsidR="00644E86" w:rsidRPr="00644E86" w:rsidRDefault="00644E86" w:rsidP="00644E86">
            <w:pPr>
              <w:pStyle w:val="a7"/>
              <w:numPr>
                <w:ilvl w:val="1"/>
                <w:numId w:val="30"/>
              </w:numPr>
              <w:autoSpaceDN w:val="0"/>
              <w:spacing w:after="0"/>
              <w:ind w:left="1440"/>
              <w:contextualSpacing w:val="0"/>
              <w:rPr>
                <w:rFonts w:eastAsia="宋体"/>
                <w:szCs w:val="24"/>
                <w:lang w:eastAsia="zh-CN"/>
              </w:rPr>
            </w:pPr>
            <w:r>
              <w:rPr>
                <w:rFonts w:eastAsia="宋体"/>
                <w:szCs w:val="24"/>
                <w:lang w:eastAsia="zh-CN"/>
              </w:rPr>
              <w:t>FFS in next meeting</w:t>
            </w:r>
          </w:p>
        </w:tc>
      </w:tr>
    </w:tbl>
    <w:p w14:paraId="17C7A6FF" w14:textId="3C63A778" w:rsidR="00644E86" w:rsidRPr="00644E86" w:rsidRDefault="00644E86" w:rsidP="003F1961">
      <w:pPr>
        <w:spacing w:after="0"/>
        <w:jc w:val="both"/>
        <w:rPr>
          <w:rFonts w:eastAsiaTheme="minorEastAsia"/>
          <w:color w:val="000000" w:themeColor="text1"/>
          <w:lang w:eastAsia="zh-CN"/>
        </w:rPr>
      </w:pPr>
      <w:r>
        <w:rPr>
          <w:rFonts w:eastAsiaTheme="minorEastAsia" w:hint="eastAsia"/>
          <w:color w:val="000000" w:themeColor="text1"/>
          <w:lang w:eastAsia="zh-CN"/>
        </w:rPr>
        <w:t>G</w:t>
      </w:r>
      <w:r>
        <w:rPr>
          <w:rFonts w:eastAsiaTheme="minorEastAsia"/>
          <w:color w:val="000000" w:themeColor="text1"/>
          <w:lang w:eastAsia="zh-CN"/>
        </w:rPr>
        <w:t>enerally, we support the option 3 of this part in the last WF[1].</w:t>
      </w:r>
    </w:p>
    <w:p w14:paraId="2C863D49" w14:textId="1F22412A" w:rsidR="009F6AA9" w:rsidRDefault="00592724" w:rsidP="003F1961">
      <w:pPr>
        <w:spacing w:after="0"/>
        <w:jc w:val="both"/>
        <w:rPr>
          <w:color w:val="000000" w:themeColor="text1"/>
        </w:rPr>
      </w:pPr>
      <w:r>
        <w:rPr>
          <w:color w:val="000000" w:themeColor="text1"/>
        </w:rPr>
        <w:t xml:space="preserve">As defined in 38.101-1, the formula of determining RB allocation can be treated as a </w:t>
      </w:r>
      <w:r w:rsidRPr="00592724">
        <w:rPr>
          <w:color w:val="000000" w:themeColor="text1"/>
        </w:rPr>
        <w:t>function</w:t>
      </w:r>
      <w:r>
        <w:rPr>
          <w:color w:val="000000" w:themeColor="text1"/>
        </w:rPr>
        <w:t xml:space="preserve"> that N</w:t>
      </w:r>
      <w:r w:rsidRPr="00592724">
        <w:rPr>
          <w:color w:val="000000" w:themeColor="text1"/>
          <w:vertAlign w:val="subscript"/>
        </w:rPr>
        <w:t>RB</w:t>
      </w:r>
      <w:r>
        <w:rPr>
          <w:color w:val="000000" w:themeColor="text1"/>
        </w:rPr>
        <w:t xml:space="preserve"> and L</w:t>
      </w:r>
      <w:r w:rsidRPr="00592724">
        <w:rPr>
          <w:color w:val="000000" w:themeColor="text1"/>
          <w:vertAlign w:val="subscript"/>
        </w:rPr>
        <w:t>CRB</w:t>
      </w:r>
      <w:r>
        <w:rPr>
          <w:color w:val="000000" w:themeColor="text1"/>
        </w:rPr>
        <w:t xml:space="preserve"> are input values and </w:t>
      </w:r>
      <w:r w:rsidR="003F1961">
        <w:rPr>
          <w:color w:val="000000" w:themeColor="text1"/>
        </w:rPr>
        <w:t>RB allocation region is the output value. Any effort about converting inner to outer will concentrate on this formula eventually since the RB allocation region only depends on it. So if we want to reflect the new inner</w:t>
      </w:r>
      <w:r w:rsidR="001B0884">
        <w:rPr>
          <w:color w:val="000000" w:themeColor="text1"/>
        </w:rPr>
        <w:t xml:space="preserve"> R</w:t>
      </w:r>
      <w:r w:rsidR="003F1961">
        <w:rPr>
          <w:color w:val="000000" w:themeColor="text1"/>
        </w:rPr>
        <w:t>B allocat</w:t>
      </w:r>
      <w:r w:rsidR="001B0884">
        <w:rPr>
          <w:color w:val="000000" w:themeColor="text1"/>
        </w:rPr>
        <w:t xml:space="preserve">ion in spec, we can introduce new input value to this formula. </w:t>
      </w:r>
    </w:p>
    <w:tbl>
      <w:tblPr>
        <w:tblStyle w:val="a9"/>
        <w:tblW w:w="0" w:type="auto"/>
        <w:tblLook w:val="04A0" w:firstRow="1" w:lastRow="0" w:firstColumn="1" w:lastColumn="0" w:noHBand="0" w:noVBand="1"/>
      </w:tblPr>
      <w:tblGrid>
        <w:gridCol w:w="8296"/>
      </w:tblGrid>
      <w:tr w:rsidR="003F1961" w14:paraId="6EFB4E7F" w14:textId="77777777" w:rsidTr="003F1961">
        <w:tc>
          <w:tcPr>
            <w:tcW w:w="8296" w:type="dxa"/>
          </w:tcPr>
          <w:p w14:paraId="1AA33D08" w14:textId="77777777" w:rsidR="003F1961" w:rsidRDefault="003F1961" w:rsidP="003F1961">
            <w:pPr>
              <w:spacing w:after="0"/>
              <w:jc w:val="both"/>
              <w:rPr>
                <w:color w:val="000000" w:themeColor="text1"/>
              </w:rPr>
            </w:pPr>
            <w:r w:rsidRPr="003F1961">
              <w:rPr>
                <w:color w:val="000000" w:themeColor="text1"/>
              </w:rPr>
              <w:t>N</w:t>
            </w:r>
            <w:r w:rsidRPr="003F1961">
              <w:rPr>
                <w:color w:val="000000" w:themeColor="text1"/>
                <w:vertAlign w:val="subscript"/>
              </w:rPr>
              <w:t>RB</w:t>
            </w:r>
            <w:r w:rsidRPr="003F1961">
              <w:rPr>
                <w:color w:val="000000" w:themeColor="text1"/>
              </w:rPr>
              <w:t xml:space="preserve"> is the maximum number of RBs for a given Channel bandwidth and sub-carrier spacing defined in Table 5.3.2-1. </w:t>
            </w:r>
          </w:p>
          <w:p w14:paraId="39A454DA" w14:textId="7A04865B" w:rsidR="003F1961" w:rsidRPr="003F1961" w:rsidRDefault="003F1961" w:rsidP="003F1961">
            <w:pPr>
              <w:spacing w:after="0"/>
              <w:jc w:val="center"/>
              <w:rPr>
                <w:color w:val="000000" w:themeColor="text1"/>
              </w:rPr>
            </w:pPr>
            <w:r w:rsidRPr="003F1961">
              <w:rPr>
                <w:color w:val="000000" w:themeColor="text1"/>
              </w:rPr>
              <w:t>RB</w:t>
            </w:r>
            <w:r w:rsidRPr="003F1961">
              <w:rPr>
                <w:color w:val="000000" w:themeColor="text1"/>
                <w:vertAlign w:val="subscript"/>
              </w:rPr>
              <w:t>Start,Low</w:t>
            </w:r>
            <w:r w:rsidRPr="003F1961">
              <w:rPr>
                <w:color w:val="000000" w:themeColor="text1"/>
              </w:rPr>
              <w:t xml:space="preserve"> = max(1, floor(L</w:t>
            </w:r>
            <w:r w:rsidRPr="003F1961">
              <w:rPr>
                <w:color w:val="000000" w:themeColor="text1"/>
                <w:vertAlign w:val="subscript"/>
              </w:rPr>
              <w:t>CRB</w:t>
            </w:r>
            <w:r w:rsidRPr="003F1961">
              <w:rPr>
                <w:color w:val="000000" w:themeColor="text1"/>
              </w:rPr>
              <w:t>/2))</w:t>
            </w:r>
          </w:p>
          <w:p w14:paraId="7057FBC5" w14:textId="77777777" w:rsidR="003F1961" w:rsidRPr="003F1961" w:rsidRDefault="003F1961" w:rsidP="003F1961">
            <w:pPr>
              <w:spacing w:after="0"/>
              <w:jc w:val="both"/>
              <w:rPr>
                <w:color w:val="000000" w:themeColor="text1"/>
              </w:rPr>
            </w:pPr>
            <w:r w:rsidRPr="003F1961">
              <w:rPr>
                <w:color w:val="000000" w:themeColor="text1"/>
              </w:rPr>
              <w:t>where max() indicates the largest value of all arguments and floor(x) is the greatest integer less than or equal to x.</w:t>
            </w:r>
          </w:p>
          <w:p w14:paraId="7A62A6D4" w14:textId="77777777" w:rsidR="003F1961" w:rsidRPr="003F1961" w:rsidRDefault="003F1961" w:rsidP="003F1961">
            <w:pPr>
              <w:spacing w:after="0"/>
              <w:jc w:val="center"/>
              <w:rPr>
                <w:color w:val="000000" w:themeColor="text1"/>
              </w:rPr>
            </w:pPr>
            <w:r w:rsidRPr="003F1961">
              <w:rPr>
                <w:color w:val="000000" w:themeColor="text1"/>
              </w:rPr>
              <w:t>RB</w:t>
            </w:r>
            <w:r w:rsidRPr="003F1961">
              <w:rPr>
                <w:color w:val="000000" w:themeColor="text1"/>
                <w:vertAlign w:val="subscript"/>
              </w:rPr>
              <w:t>Start,High</w:t>
            </w:r>
            <w:r w:rsidRPr="003F1961">
              <w:rPr>
                <w:color w:val="000000" w:themeColor="text1"/>
              </w:rPr>
              <w:t xml:space="preserve"> = N</w:t>
            </w:r>
            <w:r w:rsidRPr="003F1961">
              <w:rPr>
                <w:color w:val="000000" w:themeColor="text1"/>
                <w:vertAlign w:val="subscript"/>
              </w:rPr>
              <w:t>RB</w:t>
            </w:r>
            <w:r w:rsidRPr="003F1961">
              <w:rPr>
                <w:color w:val="000000" w:themeColor="text1"/>
              </w:rPr>
              <w:t xml:space="preserve"> – RB</w:t>
            </w:r>
            <w:r w:rsidRPr="003F1961">
              <w:rPr>
                <w:color w:val="000000" w:themeColor="text1"/>
                <w:vertAlign w:val="subscript"/>
              </w:rPr>
              <w:t>Start,Low</w:t>
            </w:r>
            <w:r w:rsidRPr="003F1961">
              <w:rPr>
                <w:color w:val="000000" w:themeColor="text1"/>
              </w:rPr>
              <w:t xml:space="preserve"> – L</w:t>
            </w:r>
            <w:r w:rsidRPr="003F1961">
              <w:rPr>
                <w:color w:val="000000" w:themeColor="text1"/>
                <w:vertAlign w:val="subscript"/>
              </w:rPr>
              <w:t>CRB</w:t>
            </w:r>
          </w:p>
          <w:p w14:paraId="35A7135E" w14:textId="77777777" w:rsidR="003F1961" w:rsidRPr="003F1961" w:rsidRDefault="003F1961" w:rsidP="003F1961">
            <w:pPr>
              <w:spacing w:after="0"/>
              <w:jc w:val="both"/>
              <w:rPr>
                <w:color w:val="000000" w:themeColor="text1"/>
              </w:rPr>
            </w:pPr>
            <w:r w:rsidRPr="003F1961">
              <w:rPr>
                <w:color w:val="000000" w:themeColor="text1"/>
              </w:rPr>
              <w:t>The RB allocation is an Inner RB allocation if the following conditions are met</w:t>
            </w:r>
          </w:p>
          <w:p w14:paraId="659EDCD4" w14:textId="77777777" w:rsidR="003F1961" w:rsidRPr="003F1961" w:rsidRDefault="003F1961" w:rsidP="003F1961">
            <w:pPr>
              <w:spacing w:after="0"/>
              <w:jc w:val="center"/>
              <w:rPr>
                <w:color w:val="000000" w:themeColor="text1"/>
              </w:rPr>
            </w:pPr>
            <w:r w:rsidRPr="003F1961">
              <w:rPr>
                <w:color w:val="000000" w:themeColor="text1"/>
              </w:rPr>
              <w:t>RB</w:t>
            </w:r>
            <w:r w:rsidRPr="003F1961">
              <w:rPr>
                <w:color w:val="000000" w:themeColor="text1"/>
                <w:vertAlign w:val="subscript"/>
              </w:rPr>
              <w:t>Start,Low</w:t>
            </w:r>
            <w:r w:rsidRPr="003F1961">
              <w:rPr>
                <w:color w:val="000000" w:themeColor="text1"/>
              </w:rPr>
              <w:t xml:space="preserve">  </w:t>
            </w:r>
            <w:r w:rsidRPr="003F1961">
              <w:rPr>
                <w:rFonts w:hint="eastAsia"/>
                <w:color w:val="000000" w:themeColor="text1"/>
              </w:rPr>
              <w:t>≤</w:t>
            </w:r>
            <w:r w:rsidRPr="003F1961">
              <w:rPr>
                <w:color w:val="000000" w:themeColor="text1"/>
              </w:rPr>
              <w:t xml:space="preserve">  RB</w:t>
            </w:r>
            <w:r w:rsidRPr="003F1961">
              <w:rPr>
                <w:color w:val="000000" w:themeColor="text1"/>
                <w:vertAlign w:val="subscript"/>
              </w:rPr>
              <w:t>Start</w:t>
            </w:r>
            <w:r w:rsidRPr="003F1961">
              <w:rPr>
                <w:color w:val="000000" w:themeColor="text1"/>
              </w:rPr>
              <w:t xml:space="preserve">  </w:t>
            </w:r>
            <w:r w:rsidRPr="003F1961">
              <w:rPr>
                <w:rFonts w:hint="eastAsia"/>
                <w:color w:val="000000" w:themeColor="text1"/>
              </w:rPr>
              <w:t>≤</w:t>
            </w:r>
            <w:r w:rsidRPr="003F1961">
              <w:rPr>
                <w:color w:val="000000" w:themeColor="text1"/>
              </w:rPr>
              <w:t xml:space="preserve">  RB</w:t>
            </w:r>
            <w:r w:rsidRPr="003F1961">
              <w:rPr>
                <w:color w:val="000000" w:themeColor="text1"/>
                <w:vertAlign w:val="subscript"/>
              </w:rPr>
              <w:t>Start,High</w:t>
            </w:r>
            <w:r w:rsidRPr="003F1961">
              <w:rPr>
                <w:color w:val="000000" w:themeColor="text1"/>
              </w:rPr>
              <w:t>, and</w:t>
            </w:r>
          </w:p>
          <w:p w14:paraId="1A8AAF7F" w14:textId="77777777" w:rsidR="003F1961" w:rsidRPr="003F1961" w:rsidRDefault="003F1961" w:rsidP="003F1961">
            <w:pPr>
              <w:spacing w:after="0"/>
              <w:jc w:val="center"/>
              <w:rPr>
                <w:color w:val="000000" w:themeColor="text1"/>
              </w:rPr>
            </w:pPr>
            <w:r w:rsidRPr="003F1961">
              <w:rPr>
                <w:color w:val="000000" w:themeColor="text1"/>
              </w:rPr>
              <w:t>L</w:t>
            </w:r>
            <w:r w:rsidRPr="003F1961">
              <w:rPr>
                <w:color w:val="000000" w:themeColor="text1"/>
                <w:vertAlign w:val="subscript"/>
              </w:rPr>
              <w:t>CRB</w:t>
            </w:r>
            <w:r w:rsidRPr="003F1961">
              <w:rPr>
                <w:color w:val="000000" w:themeColor="text1"/>
              </w:rPr>
              <w:t xml:space="preserve">  </w:t>
            </w:r>
            <w:r w:rsidRPr="003F1961">
              <w:rPr>
                <w:rFonts w:hint="eastAsia"/>
                <w:color w:val="000000" w:themeColor="text1"/>
              </w:rPr>
              <w:t>≤</w:t>
            </w:r>
            <w:r w:rsidRPr="003F1961">
              <w:rPr>
                <w:color w:val="000000" w:themeColor="text1"/>
              </w:rPr>
              <w:t xml:space="preserve">  ceil(N</w:t>
            </w:r>
            <w:r w:rsidRPr="003F1961">
              <w:rPr>
                <w:color w:val="000000" w:themeColor="text1"/>
                <w:vertAlign w:val="subscript"/>
              </w:rPr>
              <w:t>RB</w:t>
            </w:r>
            <w:r w:rsidRPr="003F1961">
              <w:rPr>
                <w:color w:val="000000" w:themeColor="text1"/>
              </w:rPr>
              <w:t>/2)</w:t>
            </w:r>
          </w:p>
          <w:p w14:paraId="53F166A3" w14:textId="557B65FD" w:rsidR="003F1961" w:rsidRPr="003F1961" w:rsidRDefault="003F1961" w:rsidP="003F1961">
            <w:pPr>
              <w:spacing w:after="0"/>
              <w:jc w:val="both"/>
              <w:rPr>
                <w:color w:val="000000" w:themeColor="text1"/>
              </w:rPr>
            </w:pPr>
            <w:r w:rsidRPr="003F1961">
              <w:rPr>
                <w:color w:val="000000" w:themeColor="text1"/>
              </w:rPr>
              <w:lastRenderedPageBreak/>
              <w:t>where ceil(x) is the smallest integer greater than or equal to x.</w:t>
            </w:r>
          </w:p>
        </w:tc>
      </w:tr>
    </w:tbl>
    <w:p w14:paraId="06C62614" w14:textId="7D2209C9" w:rsidR="00082E36" w:rsidRDefault="00261201" w:rsidP="00EB2F14">
      <w:pPr>
        <w:spacing w:after="0"/>
        <w:jc w:val="both"/>
        <w:rPr>
          <w:rFonts w:eastAsiaTheme="minorEastAsia"/>
          <w:color w:val="000000" w:themeColor="text1"/>
          <w:lang w:eastAsia="zh-CN"/>
        </w:rPr>
      </w:pPr>
      <w:r>
        <w:rPr>
          <w:rFonts w:eastAsiaTheme="minorEastAsia" w:hint="eastAsia"/>
          <w:color w:val="000000" w:themeColor="text1"/>
          <w:lang w:eastAsia="zh-CN"/>
        </w:rPr>
        <w:lastRenderedPageBreak/>
        <w:t>T</w:t>
      </w:r>
      <w:r>
        <w:rPr>
          <w:rFonts w:eastAsiaTheme="minorEastAsia"/>
          <w:color w:val="000000" w:themeColor="text1"/>
          <w:lang w:eastAsia="zh-CN"/>
        </w:rPr>
        <w:t>he extended UE CBW actually influence the N</w:t>
      </w:r>
      <w:r w:rsidRPr="00261201">
        <w:rPr>
          <w:rFonts w:eastAsiaTheme="minorEastAsia"/>
          <w:color w:val="000000" w:themeColor="text1"/>
          <w:vertAlign w:val="subscript"/>
          <w:lang w:eastAsia="zh-CN"/>
        </w:rPr>
        <w:t>RB</w:t>
      </w:r>
      <w:r>
        <w:rPr>
          <w:rFonts w:eastAsiaTheme="minorEastAsia"/>
          <w:color w:val="000000" w:themeColor="text1"/>
          <w:lang w:eastAsia="zh-CN"/>
        </w:rPr>
        <w:t xml:space="preserve"> in the above formula, so </w:t>
      </w:r>
      <w:r w:rsidR="0078438C">
        <w:rPr>
          <w:rFonts w:eastAsiaTheme="minorEastAsia"/>
          <w:color w:val="000000" w:themeColor="text1"/>
          <w:lang w:eastAsia="zh-CN"/>
        </w:rPr>
        <w:t>the RB shift values on each side should be reflected in any part of the formula contains N</w:t>
      </w:r>
      <w:r w:rsidR="0078438C" w:rsidRPr="0078438C">
        <w:rPr>
          <w:rFonts w:eastAsiaTheme="minorEastAsia"/>
          <w:color w:val="000000" w:themeColor="text1"/>
          <w:vertAlign w:val="subscript"/>
          <w:lang w:eastAsia="zh-CN"/>
        </w:rPr>
        <w:t>RB</w:t>
      </w:r>
      <w:r w:rsidR="0078438C">
        <w:rPr>
          <w:rFonts w:eastAsiaTheme="minorEastAsia"/>
          <w:color w:val="000000" w:themeColor="text1"/>
          <w:lang w:eastAsia="zh-CN"/>
        </w:rPr>
        <w:t xml:space="preserve">. </w:t>
      </w:r>
      <w:r w:rsidR="00EB2F14">
        <w:rPr>
          <w:rFonts w:eastAsiaTheme="minorEastAsia"/>
          <w:color w:val="000000" w:themeColor="text1"/>
          <w:lang w:eastAsia="zh-CN"/>
        </w:rPr>
        <w:t xml:space="preserve">For two side extension, the UE will have two values: </w:t>
      </w:r>
      <w:r w:rsidR="0078040C">
        <w:rPr>
          <w:rFonts w:eastAsiaTheme="minorEastAsia"/>
          <w:i/>
          <w:color w:val="000000" w:themeColor="text1"/>
          <w:lang w:eastAsia="zh-CN"/>
        </w:rPr>
        <w:t>RBshift_low</w:t>
      </w:r>
      <w:r w:rsidR="00EB2F14">
        <w:rPr>
          <w:rFonts w:eastAsiaTheme="minorEastAsia"/>
          <w:color w:val="000000" w:themeColor="text1"/>
          <w:lang w:eastAsia="zh-CN"/>
        </w:rPr>
        <w:t xml:space="preserve"> and </w:t>
      </w:r>
      <w:r w:rsidR="0078040C">
        <w:rPr>
          <w:rFonts w:eastAsiaTheme="minorEastAsia"/>
          <w:i/>
          <w:color w:val="000000" w:themeColor="text1"/>
          <w:lang w:eastAsia="zh-CN"/>
        </w:rPr>
        <w:t>RBshift_high</w:t>
      </w:r>
      <w:r w:rsidR="00EB2F14">
        <w:rPr>
          <w:rFonts w:eastAsiaTheme="minorEastAsia"/>
          <w:color w:val="000000" w:themeColor="text1"/>
          <w:lang w:eastAsia="zh-CN"/>
        </w:rPr>
        <w:t>, which denote the numbers of RB extension on the left and right side of UE CBW. And the new RB number can be expressed as:</w:t>
      </w:r>
    </w:p>
    <w:p w14:paraId="6C2151A5" w14:textId="3F7CA270" w:rsidR="00EB2F14" w:rsidRDefault="00EB2F14" w:rsidP="00EB2F14">
      <w:pPr>
        <w:spacing w:after="0"/>
        <w:jc w:val="center"/>
        <w:rPr>
          <w:i/>
          <w:color w:val="000000" w:themeColor="text1"/>
          <w:lang w:eastAsia="zh-CN"/>
        </w:rPr>
      </w:pPr>
      <w:r>
        <w:rPr>
          <w:rFonts w:eastAsiaTheme="minorEastAsia" w:hint="eastAsia"/>
          <w:color w:val="000000" w:themeColor="text1"/>
          <w:lang w:eastAsia="zh-CN"/>
        </w:rPr>
        <w:t>N</w:t>
      </w:r>
      <w:r w:rsidRPr="00EB2F14">
        <w:rPr>
          <w:rFonts w:eastAsiaTheme="minorEastAsia"/>
          <w:color w:val="000000" w:themeColor="text1"/>
          <w:vertAlign w:val="subscript"/>
          <w:lang w:eastAsia="zh-CN"/>
        </w:rPr>
        <w:t>RB_new</w:t>
      </w:r>
      <w:r>
        <w:rPr>
          <w:rFonts w:eastAsiaTheme="minorEastAsia"/>
          <w:color w:val="000000" w:themeColor="text1"/>
          <w:lang w:eastAsia="zh-CN"/>
        </w:rPr>
        <w:t xml:space="preserve"> = </w:t>
      </w:r>
      <w:r w:rsidR="0078040C">
        <w:rPr>
          <w:i/>
          <w:color w:val="000000" w:themeColor="text1"/>
          <w:lang w:eastAsia="zh-CN"/>
        </w:rPr>
        <w:t xml:space="preserve">RBshift_low </w:t>
      </w:r>
      <w:r w:rsidRPr="00EB2F14">
        <w:t>+</w:t>
      </w:r>
      <w:r w:rsidR="0078040C">
        <w:t xml:space="preserve"> </w:t>
      </w:r>
      <w:r w:rsidRPr="00EB2F14">
        <w:t>N</w:t>
      </w:r>
      <w:r w:rsidRPr="00EB2F14">
        <w:rPr>
          <w:vertAlign w:val="subscript"/>
        </w:rPr>
        <w:t xml:space="preserve">RB </w:t>
      </w:r>
      <w:r w:rsidRPr="00EB2F14">
        <w:t xml:space="preserve">+ </w:t>
      </w:r>
      <w:r w:rsidR="0078040C">
        <w:rPr>
          <w:i/>
          <w:color w:val="000000" w:themeColor="text1"/>
          <w:lang w:eastAsia="zh-CN"/>
        </w:rPr>
        <w:t>RBshift_high</w:t>
      </w:r>
    </w:p>
    <w:p w14:paraId="4EC0A47D" w14:textId="3D4ABE45" w:rsidR="00EB2F14" w:rsidRPr="00EB2F14" w:rsidRDefault="00EB2F14" w:rsidP="00EB2F14">
      <w:pPr>
        <w:spacing w:after="0"/>
        <w:jc w:val="both"/>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he details of formula of determining RB allocation may be different when the c</w:t>
      </w:r>
      <w:r w:rsidRPr="00EB2F14">
        <w:rPr>
          <w:rFonts w:eastAsiaTheme="minorEastAsia"/>
          <w:color w:val="000000" w:themeColor="text1"/>
          <w:lang w:eastAsia="zh-CN"/>
        </w:rPr>
        <w:t>oordinate system origin</w:t>
      </w:r>
      <w:r>
        <w:rPr>
          <w:rFonts w:eastAsiaTheme="minorEastAsia"/>
          <w:color w:val="000000" w:themeColor="text1"/>
          <w:lang w:eastAsia="zh-CN"/>
        </w:rPr>
        <w:t xml:space="preserve"> of RB_start is different. The c</w:t>
      </w:r>
      <w:r w:rsidRPr="00EB2F14">
        <w:rPr>
          <w:rFonts w:eastAsiaTheme="minorEastAsia"/>
          <w:color w:val="000000" w:themeColor="text1"/>
          <w:lang w:eastAsia="zh-CN"/>
        </w:rPr>
        <w:t>oordinate system origin</w:t>
      </w:r>
      <w:r>
        <w:rPr>
          <w:rFonts w:eastAsiaTheme="minorEastAsia"/>
          <w:color w:val="000000" w:themeColor="text1"/>
          <w:lang w:eastAsia="zh-CN"/>
        </w:rPr>
        <w:t xml:space="preserve"> of RB_start can base on extended </w:t>
      </w:r>
      <w:r>
        <w:rPr>
          <w:rFonts w:eastAsiaTheme="minorEastAsia" w:hint="eastAsia"/>
          <w:color w:val="000000" w:themeColor="text1"/>
          <w:lang w:eastAsia="zh-CN"/>
        </w:rPr>
        <w:t>N</w:t>
      </w:r>
      <w:r w:rsidRPr="00EB2F14">
        <w:rPr>
          <w:rFonts w:eastAsiaTheme="minorEastAsia"/>
          <w:color w:val="000000" w:themeColor="text1"/>
          <w:vertAlign w:val="subscript"/>
          <w:lang w:eastAsia="zh-CN"/>
        </w:rPr>
        <w:t>RB_new</w:t>
      </w:r>
      <w:r>
        <w:rPr>
          <w:rFonts w:eastAsiaTheme="minorEastAsia"/>
          <w:color w:val="000000" w:themeColor="text1"/>
          <w:lang w:eastAsia="zh-CN"/>
        </w:rPr>
        <w:t xml:space="preserve"> or </w:t>
      </w:r>
      <w:r w:rsidRPr="00EB2F14">
        <w:rPr>
          <w:rFonts w:eastAsiaTheme="minorEastAsia"/>
          <w:color w:val="000000" w:themeColor="text1"/>
          <w:lang w:eastAsia="zh-CN"/>
        </w:rPr>
        <w:t>original</w:t>
      </w:r>
      <w:r>
        <w:rPr>
          <w:rFonts w:eastAsiaTheme="minorEastAsia"/>
          <w:color w:val="000000" w:themeColor="text1"/>
          <w:lang w:eastAsia="zh-CN"/>
        </w:rPr>
        <w:t xml:space="preserve"> </w:t>
      </w:r>
      <w:r w:rsidRPr="00EB2F14">
        <w:t>N</w:t>
      </w:r>
      <w:r w:rsidRPr="00EB2F14">
        <w:rPr>
          <w:vertAlign w:val="subscript"/>
        </w:rPr>
        <w:t>RB</w:t>
      </w:r>
      <w:r>
        <w:t xml:space="preserve"> so here we provide two ways of </w:t>
      </w:r>
      <w:r>
        <w:rPr>
          <w:rFonts w:eastAsiaTheme="minorEastAsia"/>
          <w:color w:val="000000" w:themeColor="text1"/>
          <w:lang w:eastAsia="zh-CN"/>
        </w:rPr>
        <w:t xml:space="preserve">determining RB allocation. </w:t>
      </w:r>
    </w:p>
    <w:p w14:paraId="27DFED61" w14:textId="51461D46" w:rsidR="00B321A5" w:rsidRPr="00EB2F14" w:rsidRDefault="00EB2F14" w:rsidP="0007324F">
      <w:pPr>
        <w:pStyle w:val="a7"/>
        <w:numPr>
          <w:ilvl w:val="0"/>
          <w:numId w:val="31"/>
        </w:numPr>
        <w:spacing w:after="0"/>
        <w:jc w:val="both"/>
        <w:rPr>
          <w:b/>
          <w:color w:val="000000" w:themeColor="text1"/>
          <w:u w:val="single"/>
          <w:lang w:eastAsia="zh-CN"/>
        </w:rPr>
      </w:pPr>
      <w:r w:rsidRPr="00EB2F14">
        <w:rPr>
          <w:b/>
          <w:u w:val="single"/>
        </w:rPr>
        <w:t>N</w:t>
      </w:r>
      <w:r w:rsidRPr="00EB2F14">
        <w:rPr>
          <w:b/>
          <w:u w:val="single"/>
          <w:vertAlign w:val="subscript"/>
        </w:rPr>
        <w:t xml:space="preserve">RB </w:t>
      </w:r>
      <w:r w:rsidRPr="00EB2F14">
        <w:rPr>
          <w:b/>
          <w:u w:val="single"/>
        </w:rPr>
        <w:t xml:space="preserve">based </w:t>
      </w:r>
      <w:r w:rsidR="0007324F" w:rsidRPr="0007324F">
        <w:rPr>
          <w:b/>
          <w:u w:val="single"/>
        </w:rPr>
        <w:t xml:space="preserve">RB_start </w:t>
      </w:r>
      <w:r w:rsidRPr="00EB2F14">
        <w:rPr>
          <w:b/>
          <w:color w:val="000000" w:themeColor="text1"/>
          <w:u w:val="single"/>
          <w:lang w:eastAsia="zh-CN"/>
        </w:rPr>
        <w:t>coordinate system origin</w:t>
      </w:r>
    </w:p>
    <w:p w14:paraId="408000FF" w14:textId="68C3C112" w:rsidR="0007324F" w:rsidRDefault="0007324F" w:rsidP="00082E36">
      <w:pPr>
        <w:spacing w:after="0"/>
        <w:jc w:val="both"/>
        <w:rPr>
          <w:rFonts w:eastAsiaTheme="minorEastAsia"/>
          <w:color w:val="000000" w:themeColor="text1"/>
          <w:lang w:eastAsia="zh-CN"/>
        </w:rPr>
      </w:pPr>
      <w:r>
        <w:rPr>
          <w:rFonts w:eastAsiaTheme="minorEastAsia"/>
          <w:color w:val="000000" w:themeColor="text1"/>
          <w:lang w:eastAsia="zh-CN"/>
        </w:rPr>
        <w:t xml:space="preserve">The </w:t>
      </w:r>
      <w:r w:rsidRPr="0007324F">
        <w:rPr>
          <w:rFonts w:eastAsiaTheme="minorEastAsia"/>
          <w:color w:val="000000" w:themeColor="text1"/>
          <w:lang w:eastAsia="zh-CN"/>
        </w:rPr>
        <w:t>N</w:t>
      </w:r>
      <w:r w:rsidRPr="0007324F">
        <w:rPr>
          <w:rFonts w:eastAsiaTheme="minorEastAsia"/>
          <w:color w:val="000000" w:themeColor="text1"/>
          <w:vertAlign w:val="subscript"/>
          <w:lang w:eastAsia="zh-CN"/>
        </w:rPr>
        <w:t>RB</w:t>
      </w:r>
      <w:r w:rsidRPr="0007324F">
        <w:rPr>
          <w:rFonts w:eastAsiaTheme="minorEastAsia"/>
          <w:color w:val="000000" w:themeColor="text1"/>
          <w:lang w:eastAsia="zh-CN"/>
        </w:rPr>
        <w:t xml:space="preserve"> based </w:t>
      </w:r>
      <w:r>
        <w:rPr>
          <w:rFonts w:eastAsiaTheme="minorEastAsia"/>
          <w:color w:val="000000" w:themeColor="text1"/>
          <w:lang w:eastAsia="zh-CN"/>
        </w:rPr>
        <w:t>RB_start</w:t>
      </w:r>
      <w:r w:rsidRPr="0007324F">
        <w:rPr>
          <w:rFonts w:eastAsiaTheme="minorEastAsia"/>
          <w:color w:val="000000" w:themeColor="text1"/>
          <w:lang w:eastAsia="zh-CN"/>
        </w:rPr>
        <w:t xml:space="preserve"> coordinate system origin </w:t>
      </w:r>
      <w:r>
        <w:rPr>
          <w:rFonts w:eastAsiaTheme="minorEastAsia"/>
          <w:color w:val="000000" w:themeColor="text1"/>
          <w:lang w:eastAsia="zh-CN"/>
        </w:rPr>
        <w:t xml:space="preserve">can be expressed in Fig.1. </w:t>
      </w:r>
    </w:p>
    <w:p w14:paraId="38D2B9CA" w14:textId="09CF44D8" w:rsidR="0007324F" w:rsidRDefault="00653722" w:rsidP="0007324F">
      <w:pPr>
        <w:spacing w:after="0"/>
        <w:jc w:val="center"/>
        <w:rPr>
          <w:rFonts w:eastAsiaTheme="minorEastAsia"/>
          <w:color w:val="000000" w:themeColor="text1"/>
          <w:lang w:eastAsia="zh-CN"/>
        </w:rPr>
      </w:pPr>
      <w:r w:rsidRPr="00653722">
        <w:rPr>
          <w:rFonts w:eastAsiaTheme="minorEastAsia"/>
          <w:noProof/>
          <w:color w:val="000000" w:themeColor="text1"/>
          <w:lang w:val="en-US" w:eastAsia="zh-CN"/>
        </w:rPr>
        <w:drawing>
          <wp:inline distT="0" distB="0" distL="0" distR="0" wp14:anchorId="6F90CD0F" wp14:editId="6427B342">
            <wp:extent cx="3546151" cy="248136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68127" cy="2496745"/>
                    </a:xfrm>
                    <a:prstGeom prst="rect">
                      <a:avLst/>
                    </a:prstGeom>
                  </pic:spPr>
                </pic:pic>
              </a:graphicData>
            </a:graphic>
          </wp:inline>
        </w:drawing>
      </w:r>
    </w:p>
    <w:p w14:paraId="20143561" w14:textId="6E423FBD" w:rsidR="0007324F" w:rsidRPr="0007324F" w:rsidRDefault="0007324F" w:rsidP="0007324F">
      <w:pPr>
        <w:spacing w:after="0"/>
        <w:jc w:val="center"/>
        <w:rPr>
          <w:rFonts w:eastAsiaTheme="minorEastAsia"/>
          <w:b/>
          <w:color w:val="000000" w:themeColor="text1"/>
          <w:lang w:eastAsia="zh-CN"/>
        </w:rPr>
      </w:pPr>
      <w:r w:rsidRPr="0007324F">
        <w:rPr>
          <w:rFonts w:eastAsiaTheme="minorEastAsia" w:hint="eastAsia"/>
          <w:b/>
          <w:color w:val="000000" w:themeColor="text1"/>
          <w:lang w:eastAsia="zh-CN"/>
        </w:rPr>
        <w:t>F</w:t>
      </w:r>
      <w:r w:rsidRPr="0007324F">
        <w:rPr>
          <w:rFonts w:eastAsiaTheme="minorEastAsia"/>
          <w:b/>
          <w:color w:val="000000" w:themeColor="text1"/>
          <w:lang w:eastAsia="zh-CN"/>
        </w:rPr>
        <w:t>ig.1. NRB based RB_start coordinate system origin</w:t>
      </w:r>
    </w:p>
    <w:p w14:paraId="52946758" w14:textId="03572055" w:rsidR="001B0884" w:rsidRDefault="00EB2F14" w:rsidP="00082E36">
      <w:pPr>
        <w:spacing w:after="0"/>
        <w:jc w:val="both"/>
        <w:rPr>
          <w:rFonts w:eastAsiaTheme="minorEastAsia"/>
          <w:color w:val="000000" w:themeColor="text1"/>
          <w:lang w:eastAsia="zh-CN"/>
        </w:rPr>
      </w:pPr>
      <w:r>
        <w:rPr>
          <w:rFonts w:eastAsiaTheme="minorEastAsia"/>
          <w:color w:val="000000" w:themeColor="text1"/>
          <w:lang w:eastAsia="zh-CN"/>
        </w:rPr>
        <w:t>T</w:t>
      </w:r>
      <w:r w:rsidR="00082E36">
        <w:rPr>
          <w:rFonts w:eastAsiaTheme="minorEastAsia"/>
          <w:color w:val="000000" w:themeColor="text1"/>
          <w:lang w:eastAsia="zh-CN"/>
        </w:rPr>
        <w:t>he formula of new inner region can be changed as below:</w:t>
      </w:r>
    </w:p>
    <w:p w14:paraId="170EF5A1" w14:textId="133482A4" w:rsidR="001B0884" w:rsidRPr="00D916B4" w:rsidRDefault="00D10CBD" w:rsidP="00D10CBD">
      <w:pPr>
        <w:pStyle w:val="a7"/>
        <w:numPr>
          <w:ilvl w:val="0"/>
          <w:numId w:val="24"/>
        </w:numPr>
        <w:spacing w:after="0"/>
      </w:pPr>
      <w:r w:rsidRPr="00D916B4">
        <w:t>RB</w:t>
      </w:r>
      <w:r w:rsidRPr="00D916B4">
        <w:rPr>
          <w:vertAlign w:val="subscript"/>
        </w:rPr>
        <w:t>Start,Low_new</w:t>
      </w:r>
      <w:r w:rsidRPr="00D916B4">
        <w:t xml:space="preserve"> = max(0, </w:t>
      </w:r>
      <w:r w:rsidR="00EC4974" w:rsidRPr="00D916B4">
        <w:t>RB</w:t>
      </w:r>
      <w:r w:rsidR="00EC4974" w:rsidRPr="00D916B4">
        <w:rPr>
          <w:vertAlign w:val="subscript"/>
        </w:rPr>
        <w:t>Start,Low</w:t>
      </w:r>
      <w:r w:rsidRPr="00D916B4">
        <w:t xml:space="preserve"> – </w:t>
      </w:r>
      <w:r w:rsidR="0078040C">
        <w:rPr>
          <w:i/>
          <w:color w:val="000000" w:themeColor="text1"/>
          <w:highlight w:val="yellow"/>
          <w:lang w:eastAsia="zh-CN"/>
        </w:rPr>
        <w:t>RBshift_low</w:t>
      </w:r>
      <w:r w:rsidRPr="00D916B4">
        <w:t>);</w:t>
      </w:r>
    </w:p>
    <w:p w14:paraId="2F0F1436" w14:textId="4C20E769" w:rsidR="001B0884" w:rsidRPr="00D916B4" w:rsidRDefault="00C7203C" w:rsidP="00D10CBD">
      <w:pPr>
        <w:pStyle w:val="a7"/>
        <w:numPr>
          <w:ilvl w:val="0"/>
          <w:numId w:val="24"/>
        </w:numPr>
        <w:spacing w:after="0"/>
      </w:pPr>
      <w:r w:rsidRPr="00D916B4">
        <w:t>RB</w:t>
      </w:r>
      <w:r w:rsidRPr="00D916B4">
        <w:rPr>
          <w:vertAlign w:val="subscript"/>
        </w:rPr>
        <w:t>Start,</w:t>
      </w:r>
      <w:r w:rsidR="00D916B4" w:rsidRPr="00D916B4">
        <w:rPr>
          <w:vertAlign w:val="subscript"/>
        </w:rPr>
        <w:t>High</w:t>
      </w:r>
      <w:r w:rsidRPr="00D916B4">
        <w:rPr>
          <w:vertAlign w:val="subscript"/>
        </w:rPr>
        <w:t>_new</w:t>
      </w:r>
      <w:r w:rsidR="00D10CBD" w:rsidRPr="00D916B4">
        <w:t xml:space="preserve"> = min(N</w:t>
      </w:r>
      <w:r w:rsidR="00D10CBD" w:rsidRPr="00D916B4">
        <w:rPr>
          <w:vertAlign w:val="subscript"/>
        </w:rPr>
        <w:t xml:space="preserve">RB </w:t>
      </w:r>
      <w:r w:rsidR="00D10CBD" w:rsidRPr="00D916B4">
        <w:t>– L</w:t>
      </w:r>
      <w:r w:rsidR="00D10CBD" w:rsidRPr="00D916B4">
        <w:rPr>
          <w:vertAlign w:val="subscript"/>
        </w:rPr>
        <w:t>CRB</w:t>
      </w:r>
      <w:r w:rsidR="00D10CBD" w:rsidRPr="00D916B4">
        <w:t>, N</w:t>
      </w:r>
      <w:r w:rsidR="00D10CBD" w:rsidRPr="00D916B4">
        <w:rPr>
          <w:vertAlign w:val="subscript"/>
        </w:rPr>
        <w:t xml:space="preserve">RB </w:t>
      </w:r>
      <w:r w:rsidR="00D10CBD" w:rsidRPr="00D916B4">
        <w:t xml:space="preserve">+ </w:t>
      </w:r>
      <w:r w:rsidR="0078040C">
        <w:rPr>
          <w:i/>
          <w:color w:val="000000" w:themeColor="text1"/>
          <w:highlight w:val="yellow"/>
          <w:lang w:eastAsia="zh-CN"/>
        </w:rPr>
        <w:t>RBshift_high</w:t>
      </w:r>
      <w:r w:rsidR="00D10CBD" w:rsidRPr="00D916B4">
        <w:t xml:space="preserve"> – RB</w:t>
      </w:r>
      <w:r w:rsidR="00D10CBD" w:rsidRPr="00D916B4">
        <w:rPr>
          <w:vertAlign w:val="subscript"/>
        </w:rPr>
        <w:t>Start,Low_new</w:t>
      </w:r>
      <w:r w:rsidR="00D10CBD" w:rsidRPr="00D916B4">
        <w:t xml:space="preserve"> – L</w:t>
      </w:r>
      <w:r w:rsidR="00D10CBD" w:rsidRPr="00D916B4">
        <w:rPr>
          <w:vertAlign w:val="subscript"/>
        </w:rPr>
        <w:t>CRB</w:t>
      </w:r>
      <w:r w:rsidR="00D10CBD" w:rsidRPr="00D916B4">
        <w:t>);</w:t>
      </w:r>
    </w:p>
    <w:p w14:paraId="60EDAC9E" w14:textId="7AD2F732" w:rsidR="001B0884" w:rsidRPr="00EC4974" w:rsidRDefault="00D10CBD" w:rsidP="00D10CBD">
      <w:pPr>
        <w:pStyle w:val="a7"/>
        <w:numPr>
          <w:ilvl w:val="0"/>
          <w:numId w:val="24"/>
        </w:numPr>
        <w:spacing w:after="0"/>
        <w:rPr>
          <w:color w:val="000000" w:themeColor="text1"/>
          <w:lang w:eastAsia="zh-CN"/>
        </w:rPr>
      </w:pPr>
      <w:r w:rsidRPr="00D916B4">
        <w:rPr>
          <w:rFonts w:eastAsia="仿宋_GB2312"/>
          <w:sz w:val="21"/>
          <w:szCs w:val="21"/>
          <w:lang w:eastAsia="zh-CN"/>
        </w:rPr>
        <w:t>RB</w:t>
      </w:r>
      <w:r w:rsidRPr="00D916B4">
        <w:rPr>
          <w:rFonts w:eastAsia="仿宋_GB2312"/>
          <w:sz w:val="21"/>
          <w:szCs w:val="21"/>
          <w:vertAlign w:val="subscript"/>
          <w:lang w:eastAsia="zh-CN"/>
        </w:rPr>
        <w:t>Start,Low</w:t>
      </w:r>
      <w:r w:rsidRPr="00D916B4">
        <w:rPr>
          <w:rFonts w:eastAsia="仿宋_GB2312" w:hint="eastAsia"/>
          <w:sz w:val="21"/>
          <w:szCs w:val="21"/>
          <w:vertAlign w:val="subscript"/>
          <w:lang w:eastAsia="zh-CN"/>
        </w:rPr>
        <w:t>_</w:t>
      </w:r>
      <w:r w:rsidRPr="00D916B4">
        <w:rPr>
          <w:rFonts w:eastAsia="仿宋_GB2312"/>
          <w:sz w:val="21"/>
          <w:szCs w:val="21"/>
          <w:vertAlign w:val="subscript"/>
          <w:lang w:eastAsia="zh-CN"/>
        </w:rPr>
        <w:t>new</w:t>
      </w:r>
      <w:r w:rsidRPr="00D916B4">
        <w:rPr>
          <w:rFonts w:eastAsia="仿宋_GB2312"/>
          <w:sz w:val="21"/>
          <w:szCs w:val="21"/>
          <w:lang w:eastAsia="zh-CN"/>
        </w:rPr>
        <w:t xml:space="preserve">  ≤  RB</w:t>
      </w:r>
      <w:r w:rsidRPr="00D916B4">
        <w:rPr>
          <w:rFonts w:eastAsia="仿宋_GB2312"/>
          <w:sz w:val="21"/>
          <w:szCs w:val="21"/>
          <w:vertAlign w:val="subscript"/>
          <w:lang w:eastAsia="zh-CN"/>
        </w:rPr>
        <w:t>Start</w:t>
      </w:r>
      <w:r w:rsidRPr="00D916B4">
        <w:rPr>
          <w:rFonts w:eastAsia="仿宋_GB2312"/>
          <w:sz w:val="21"/>
          <w:szCs w:val="21"/>
          <w:lang w:eastAsia="zh-CN"/>
        </w:rPr>
        <w:t xml:space="preserve">  ≤  RB</w:t>
      </w:r>
      <w:r w:rsidRPr="00D916B4">
        <w:rPr>
          <w:rFonts w:eastAsia="仿宋_GB2312"/>
          <w:sz w:val="21"/>
          <w:szCs w:val="21"/>
          <w:vertAlign w:val="subscript"/>
          <w:lang w:eastAsia="zh-CN"/>
        </w:rPr>
        <w:t>Start,High_new</w:t>
      </w:r>
      <w:r w:rsidRPr="00D916B4">
        <w:rPr>
          <w:rFonts w:eastAsia="仿宋_GB2312"/>
          <w:sz w:val="21"/>
          <w:szCs w:val="21"/>
          <w:lang w:eastAsia="zh-CN"/>
        </w:rPr>
        <w:t xml:space="preserve">, </w:t>
      </w:r>
      <w:r w:rsidRPr="00D916B4">
        <w:rPr>
          <w:rFonts w:eastAsia="仿宋_GB2312" w:hint="eastAsia"/>
          <w:sz w:val="21"/>
          <w:szCs w:val="21"/>
          <w:lang w:eastAsia="zh-CN"/>
        </w:rPr>
        <w:t>an</w:t>
      </w:r>
      <w:r w:rsidRPr="00D916B4">
        <w:rPr>
          <w:rFonts w:eastAsia="仿宋_GB2312"/>
          <w:sz w:val="21"/>
          <w:szCs w:val="21"/>
          <w:lang w:eastAsia="zh-CN"/>
        </w:rPr>
        <w:t>d L</w:t>
      </w:r>
      <w:r w:rsidRPr="00D916B4">
        <w:rPr>
          <w:rFonts w:eastAsia="仿宋_GB2312"/>
          <w:sz w:val="21"/>
          <w:szCs w:val="21"/>
          <w:vertAlign w:val="subscript"/>
          <w:lang w:eastAsia="zh-CN"/>
        </w:rPr>
        <w:t>CRB</w:t>
      </w:r>
      <w:r w:rsidRPr="00D916B4">
        <w:rPr>
          <w:rFonts w:eastAsia="仿宋_GB2312"/>
          <w:sz w:val="21"/>
          <w:szCs w:val="21"/>
          <w:lang w:eastAsia="zh-CN"/>
        </w:rPr>
        <w:t xml:space="preserve">  ≤  ceil((N</w:t>
      </w:r>
      <w:r w:rsidRPr="00D916B4">
        <w:rPr>
          <w:rFonts w:eastAsia="仿宋_GB2312"/>
          <w:sz w:val="21"/>
          <w:szCs w:val="21"/>
          <w:vertAlign w:val="subscript"/>
          <w:lang w:eastAsia="zh-CN"/>
        </w:rPr>
        <w:t>RB</w:t>
      </w:r>
      <w:r w:rsidRPr="00D916B4">
        <w:rPr>
          <w:rFonts w:eastAsia="仿宋_GB2312"/>
          <w:sz w:val="21"/>
          <w:szCs w:val="21"/>
          <w:lang w:eastAsia="zh-CN"/>
        </w:rPr>
        <w:t>+</w:t>
      </w:r>
      <w:r w:rsidRPr="00D916B4">
        <w:rPr>
          <w:i/>
          <w:color w:val="000000" w:themeColor="text1"/>
          <w:lang w:eastAsia="zh-CN"/>
        </w:rPr>
        <w:t xml:space="preserve"> </w:t>
      </w:r>
      <w:r w:rsidR="00EC4974">
        <w:rPr>
          <w:i/>
          <w:color w:val="000000" w:themeColor="text1"/>
          <w:highlight w:val="yellow"/>
          <w:lang w:eastAsia="zh-CN"/>
        </w:rPr>
        <w:t>RBshift_low</w:t>
      </w:r>
      <w:r w:rsidRPr="00D916B4">
        <w:rPr>
          <w:rFonts w:eastAsia="仿宋_GB2312"/>
          <w:sz w:val="21"/>
          <w:szCs w:val="21"/>
          <w:lang w:eastAsia="zh-CN"/>
        </w:rPr>
        <w:t xml:space="preserve"> +</w:t>
      </w:r>
      <w:r w:rsidRPr="00D916B4">
        <w:rPr>
          <w:i/>
          <w:color w:val="000000" w:themeColor="text1"/>
          <w:lang w:eastAsia="zh-CN"/>
        </w:rPr>
        <w:t xml:space="preserve"> </w:t>
      </w:r>
      <w:r w:rsidR="0078040C">
        <w:rPr>
          <w:i/>
          <w:color w:val="000000" w:themeColor="text1"/>
          <w:highlight w:val="yellow"/>
          <w:lang w:eastAsia="zh-CN"/>
        </w:rPr>
        <w:t>RBshift_high</w:t>
      </w:r>
      <w:r w:rsidRPr="00D916B4">
        <w:rPr>
          <w:rFonts w:eastAsia="仿宋_GB2312"/>
          <w:sz w:val="21"/>
          <w:szCs w:val="21"/>
          <w:lang w:eastAsia="zh-CN"/>
        </w:rPr>
        <w:t>)/2)</w:t>
      </w:r>
      <w:r w:rsidRPr="00D916B4">
        <w:rPr>
          <w:rFonts w:eastAsia="仿宋_GB2312" w:hint="eastAsia"/>
          <w:sz w:val="21"/>
          <w:szCs w:val="21"/>
          <w:lang w:eastAsia="zh-CN"/>
        </w:rPr>
        <w:t>；</w:t>
      </w:r>
    </w:p>
    <w:p w14:paraId="70A0F150" w14:textId="19F5EAA8" w:rsidR="00EC4974" w:rsidRPr="00D916B4" w:rsidRDefault="00EC4974" w:rsidP="00D10CBD">
      <w:pPr>
        <w:pStyle w:val="a7"/>
        <w:numPr>
          <w:ilvl w:val="0"/>
          <w:numId w:val="24"/>
        </w:numPr>
        <w:spacing w:after="0"/>
        <w:rPr>
          <w:color w:val="000000" w:themeColor="text1"/>
          <w:lang w:eastAsia="zh-CN"/>
        </w:rPr>
      </w:pPr>
      <w:r>
        <w:rPr>
          <w:i/>
          <w:color w:val="000000" w:themeColor="text1"/>
          <w:highlight w:val="yellow"/>
          <w:lang w:eastAsia="zh-CN"/>
        </w:rPr>
        <w:t>RBshift_low</w:t>
      </w:r>
      <w:r>
        <w:rPr>
          <w:i/>
          <w:color w:val="000000" w:themeColor="text1"/>
          <w:lang w:eastAsia="zh-CN"/>
        </w:rPr>
        <w:t xml:space="preserve">, </w:t>
      </w:r>
      <w:r>
        <w:rPr>
          <w:i/>
          <w:color w:val="000000" w:themeColor="text1"/>
          <w:highlight w:val="yellow"/>
          <w:lang w:eastAsia="zh-CN"/>
        </w:rPr>
        <w:t>RBshift_high</w:t>
      </w:r>
      <w:r>
        <w:rPr>
          <w:i/>
          <w:color w:val="000000" w:themeColor="text1"/>
          <w:lang w:eastAsia="zh-CN"/>
        </w:rPr>
        <w:t xml:space="preserve"> </w:t>
      </w:r>
      <w:r w:rsidRPr="00EC4974">
        <w:rPr>
          <w:rFonts w:ascii="等线" w:eastAsia="等线" w:hAnsi="等线" w:hint="eastAsia"/>
          <w:color w:val="000000" w:themeColor="text1"/>
          <w:lang w:eastAsia="zh-CN"/>
        </w:rPr>
        <w:t>≤</w:t>
      </w:r>
      <w:r>
        <w:rPr>
          <w:rFonts w:ascii="等线" w:eastAsia="等线" w:hAnsi="等线" w:hint="eastAsia"/>
          <w:color w:val="000000" w:themeColor="text1"/>
          <w:lang w:eastAsia="zh-CN"/>
        </w:rPr>
        <w:t xml:space="preserve"> </w:t>
      </w:r>
      <w:r w:rsidRPr="00D916B4">
        <w:rPr>
          <w:rFonts w:eastAsia="仿宋_GB2312"/>
          <w:sz w:val="21"/>
          <w:szCs w:val="21"/>
          <w:lang w:eastAsia="zh-CN"/>
        </w:rPr>
        <w:t>N</w:t>
      </w:r>
      <w:r w:rsidRPr="00D916B4">
        <w:rPr>
          <w:rFonts w:eastAsia="仿宋_GB2312"/>
          <w:sz w:val="21"/>
          <w:szCs w:val="21"/>
          <w:vertAlign w:val="subscript"/>
          <w:lang w:eastAsia="zh-CN"/>
        </w:rPr>
        <w:t>RB</w:t>
      </w:r>
      <w:r w:rsidRPr="00D916B4">
        <w:rPr>
          <w:rFonts w:eastAsia="仿宋_GB2312"/>
          <w:sz w:val="21"/>
          <w:szCs w:val="21"/>
          <w:lang w:eastAsia="zh-CN"/>
        </w:rPr>
        <w:t>/2</w:t>
      </w:r>
    </w:p>
    <w:p w14:paraId="2BC52C2D" w14:textId="0E3B5CA5" w:rsidR="00C7203C" w:rsidRDefault="00C7203C" w:rsidP="00C7203C">
      <w:pPr>
        <w:spacing w:after="0"/>
        <w:jc w:val="both"/>
        <w:rPr>
          <w:rFonts w:eastAsia="宋体"/>
          <w:color w:val="000000" w:themeColor="text1"/>
          <w:szCs w:val="24"/>
        </w:rPr>
      </w:pPr>
      <w:r>
        <w:rPr>
          <w:rFonts w:eastAsiaTheme="minorEastAsia" w:hint="eastAsia"/>
          <w:color w:val="000000" w:themeColor="text1"/>
          <w:lang w:eastAsia="zh-CN"/>
        </w:rPr>
        <w:t>T</w:t>
      </w:r>
      <w:r>
        <w:rPr>
          <w:rFonts w:eastAsiaTheme="minorEastAsia"/>
          <w:color w:val="000000" w:themeColor="text1"/>
          <w:lang w:eastAsia="zh-CN"/>
        </w:rPr>
        <w:t>he max() and min() at the o</w:t>
      </w:r>
      <w:r w:rsidRPr="00C7203C">
        <w:rPr>
          <w:rFonts w:eastAsiaTheme="minorEastAsia"/>
          <w:color w:val="000000" w:themeColor="text1"/>
          <w:lang w:eastAsia="zh-CN"/>
        </w:rPr>
        <w:t>utermost layer</w:t>
      </w:r>
      <w:r>
        <w:rPr>
          <w:rFonts w:eastAsiaTheme="minorEastAsia"/>
          <w:color w:val="000000" w:themeColor="text1"/>
          <w:lang w:eastAsia="zh-CN"/>
        </w:rPr>
        <w:t xml:space="preserve"> in </w:t>
      </w:r>
      <w:r w:rsidRPr="00B2188D">
        <w:t>RB</w:t>
      </w:r>
      <w:r w:rsidRPr="00D10CBD">
        <w:rPr>
          <w:vertAlign w:val="subscript"/>
        </w:rPr>
        <w:t>Start,Low_new</w:t>
      </w:r>
      <w:r>
        <w:rPr>
          <w:rFonts w:eastAsiaTheme="minorEastAsia"/>
          <w:color w:val="000000" w:themeColor="text1"/>
          <w:lang w:eastAsia="zh-CN"/>
        </w:rPr>
        <w:t xml:space="preserve"> and </w:t>
      </w:r>
      <w:r w:rsidRPr="00B2188D">
        <w:t>RB</w:t>
      </w:r>
      <w:r w:rsidRPr="00D10CBD">
        <w:rPr>
          <w:vertAlign w:val="subscript"/>
        </w:rPr>
        <w:t>Start,Low_new</w:t>
      </w:r>
      <w:r>
        <w:rPr>
          <w:vertAlign w:val="subscript"/>
        </w:rPr>
        <w:t xml:space="preserve"> </w:t>
      </w:r>
      <w:r>
        <w:t xml:space="preserve">are to make sure the new inner region is the intersection </w:t>
      </w:r>
      <w:r>
        <w:rPr>
          <w:rFonts w:eastAsia="宋体"/>
          <w:color w:val="000000" w:themeColor="text1"/>
          <w:szCs w:val="24"/>
        </w:rPr>
        <w:t xml:space="preserve">of the inner MPR region of the extended UE CBW and the original MPR region based on the UE CBW. </w:t>
      </w:r>
    </w:p>
    <w:p w14:paraId="10F18720" w14:textId="73FE86E0" w:rsidR="00A8056F" w:rsidRPr="00A8056F" w:rsidRDefault="00A8056F" w:rsidP="00A8056F">
      <w:pPr>
        <w:spacing w:after="0"/>
        <w:jc w:val="both"/>
        <w:rPr>
          <w:rFonts w:eastAsiaTheme="minorEastAsia"/>
          <w:b/>
          <w:i/>
          <w:color w:val="000000" w:themeColor="text1"/>
          <w:lang w:eastAsia="zh-CN"/>
        </w:rPr>
      </w:pPr>
      <w:r w:rsidRPr="00A8056F">
        <w:rPr>
          <w:rFonts w:eastAsiaTheme="minorEastAsia" w:hint="eastAsia"/>
          <w:b/>
          <w:i/>
          <w:color w:val="000000" w:themeColor="text1"/>
          <w:lang w:eastAsia="zh-CN"/>
        </w:rPr>
        <w:t>P</w:t>
      </w:r>
      <w:r w:rsidR="003054C7">
        <w:rPr>
          <w:rFonts w:eastAsiaTheme="minorEastAsia"/>
          <w:b/>
          <w:i/>
          <w:color w:val="000000" w:themeColor="text1"/>
          <w:lang w:eastAsia="zh-CN"/>
        </w:rPr>
        <w:t>roposal4</w:t>
      </w:r>
      <w:r w:rsidRPr="00A8056F">
        <w:rPr>
          <w:rFonts w:eastAsiaTheme="minorEastAsia"/>
          <w:b/>
          <w:i/>
          <w:color w:val="000000" w:themeColor="text1"/>
          <w:lang w:eastAsia="zh-CN"/>
        </w:rPr>
        <w:t xml:space="preserve">: </w:t>
      </w:r>
      <w:r w:rsidR="00F51DEA">
        <w:rPr>
          <w:rFonts w:eastAsiaTheme="minorEastAsia"/>
          <w:b/>
          <w:i/>
          <w:color w:val="000000" w:themeColor="text1"/>
          <w:lang w:eastAsia="zh-CN"/>
        </w:rPr>
        <w:t xml:space="preserve">For </w:t>
      </w:r>
      <w:r w:rsidR="00F51DEA" w:rsidRPr="00F51DEA">
        <w:rPr>
          <w:rFonts w:eastAsiaTheme="minorEastAsia"/>
          <w:b/>
          <w:i/>
          <w:color w:val="000000" w:themeColor="text1"/>
          <w:lang w:eastAsia="zh-CN"/>
        </w:rPr>
        <w:t>N</w:t>
      </w:r>
      <w:r w:rsidR="00F51DEA" w:rsidRPr="00F51DEA">
        <w:rPr>
          <w:rFonts w:eastAsiaTheme="minorEastAsia"/>
          <w:b/>
          <w:i/>
          <w:color w:val="000000" w:themeColor="text1"/>
          <w:vertAlign w:val="subscript"/>
          <w:lang w:eastAsia="zh-CN"/>
        </w:rPr>
        <w:t>RB</w:t>
      </w:r>
      <w:r w:rsidR="00F51DEA" w:rsidRPr="00F51DEA">
        <w:rPr>
          <w:rFonts w:eastAsiaTheme="minorEastAsia"/>
          <w:b/>
          <w:i/>
          <w:color w:val="000000" w:themeColor="text1"/>
          <w:lang w:eastAsia="zh-CN"/>
        </w:rPr>
        <w:t xml:space="preserve"> based RB_start coordinate system origin</w:t>
      </w:r>
      <w:r w:rsidR="00F51DEA">
        <w:rPr>
          <w:rFonts w:eastAsiaTheme="minorEastAsia"/>
          <w:b/>
          <w:i/>
          <w:color w:val="000000" w:themeColor="text1"/>
          <w:lang w:eastAsia="zh-CN"/>
        </w:rPr>
        <w:t>, t</w:t>
      </w:r>
      <w:r w:rsidRPr="00A8056F">
        <w:rPr>
          <w:rFonts w:eastAsiaTheme="minorEastAsia"/>
          <w:b/>
          <w:i/>
          <w:color w:val="000000" w:themeColor="text1"/>
          <w:lang w:eastAsia="zh-CN"/>
        </w:rPr>
        <w:t>he formula of new inner region can be changed as below:</w:t>
      </w:r>
    </w:p>
    <w:p w14:paraId="1CD9956B" w14:textId="5A31BB66" w:rsidR="00A8056F" w:rsidRPr="00A8056F" w:rsidRDefault="00A8056F" w:rsidP="00A8056F">
      <w:pPr>
        <w:pStyle w:val="a7"/>
        <w:numPr>
          <w:ilvl w:val="0"/>
          <w:numId w:val="24"/>
        </w:numPr>
        <w:spacing w:after="0"/>
        <w:rPr>
          <w:b/>
          <w:i/>
        </w:rPr>
      </w:pPr>
      <w:r w:rsidRPr="00A8056F">
        <w:rPr>
          <w:b/>
          <w:i/>
        </w:rPr>
        <w:t>RB</w:t>
      </w:r>
      <w:r w:rsidRPr="00A8056F">
        <w:rPr>
          <w:b/>
          <w:i/>
          <w:vertAlign w:val="subscript"/>
        </w:rPr>
        <w:t>Start,Low_new</w:t>
      </w:r>
      <w:r w:rsidRPr="00A8056F">
        <w:rPr>
          <w:b/>
          <w:i/>
        </w:rPr>
        <w:t xml:space="preserve"> = max(0, </w:t>
      </w:r>
      <w:r w:rsidR="00EC4974" w:rsidRPr="00EC4974">
        <w:rPr>
          <w:b/>
          <w:i/>
        </w:rPr>
        <w:t>RB</w:t>
      </w:r>
      <w:r w:rsidR="00EC4974" w:rsidRPr="00EC4974">
        <w:rPr>
          <w:b/>
          <w:i/>
          <w:vertAlign w:val="subscript"/>
        </w:rPr>
        <w:t>Start,Low</w:t>
      </w:r>
      <w:r w:rsidRPr="00EC4974">
        <w:rPr>
          <w:b/>
          <w:i/>
        </w:rPr>
        <w:t xml:space="preserve"> – </w:t>
      </w:r>
      <w:r w:rsidR="0078040C">
        <w:rPr>
          <w:b/>
          <w:i/>
          <w:color w:val="000000" w:themeColor="text1"/>
          <w:highlight w:val="yellow"/>
          <w:lang w:eastAsia="zh-CN"/>
        </w:rPr>
        <w:t>RBshift_low</w:t>
      </w:r>
      <w:r w:rsidRPr="00A8056F">
        <w:rPr>
          <w:b/>
          <w:i/>
        </w:rPr>
        <w:t>);</w:t>
      </w:r>
    </w:p>
    <w:p w14:paraId="6245E596" w14:textId="580E270C" w:rsidR="00A8056F" w:rsidRPr="00A8056F" w:rsidRDefault="00A8056F" w:rsidP="00A8056F">
      <w:pPr>
        <w:pStyle w:val="a7"/>
        <w:numPr>
          <w:ilvl w:val="0"/>
          <w:numId w:val="24"/>
        </w:numPr>
        <w:spacing w:after="0"/>
        <w:rPr>
          <w:b/>
          <w:i/>
        </w:rPr>
      </w:pPr>
      <w:r w:rsidRPr="00A8056F">
        <w:rPr>
          <w:b/>
          <w:i/>
        </w:rPr>
        <w:t>RB</w:t>
      </w:r>
      <w:r w:rsidRPr="00A8056F">
        <w:rPr>
          <w:b/>
          <w:i/>
          <w:vertAlign w:val="subscript"/>
        </w:rPr>
        <w:t>Start,High_new</w:t>
      </w:r>
      <w:r w:rsidRPr="00A8056F">
        <w:rPr>
          <w:b/>
          <w:i/>
        </w:rPr>
        <w:t xml:space="preserve"> = min(N</w:t>
      </w:r>
      <w:r w:rsidRPr="00A8056F">
        <w:rPr>
          <w:b/>
          <w:i/>
          <w:vertAlign w:val="subscript"/>
        </w:rPr>
        <w:t xml:space="preserve">RB </w:t>
      </w:r>
      <w:r w:rsidRPr="00A8056F">
        <w:rPr>
          <w:b/>
          <w:i/>
        </w:rPr>
        <w:t>– L</w:t>
      </w:r>
      <w:r w:rsidRPr="00A8056F">
        <w:rPr>
          <w:b/>
          <w:i/>
          <w:vertAlign w:val="subscript"/>
        </w:rPr>
        <w:t>CRB</w:t>
      </w:r>
      <w:r w:rsidRPr="00A8056F">
        <w:rPr>
          <w:b/>
          <w:i/>
        </w:rPr>
        <w:t>, N</w:t>
      </w:r>
      <w:r w:rsidRPr="00A8056F">
        <w:rPr>
          <w:b/>
          <w:i/>
          <w:vertAlign w:val="subscript"/>
        </w:rPr>
        <w:t xml:space="preserve">RB </w:t>
      </w:r>
      <w:r w:rsidRPr="00A8056F">
        <w:rPr>
          <w:b/>
          <w:i/>
        </w:rPr>
        <w:t xml:space="preserve">+ </w:t>
      </w:r>
      <w:r w:rsidR="0078040C">
        <w:rPr>
          <w:b/>
          <w:i/>
          <w:color w:val="000000" w:themeColor="text1"/>
          <w:highlight w:val="yellow"/>
          <w:lang w:eastAsia="zh-CN"/>
        </w:rPr>
        <w:t>RBshift_high</w:t>
      </w:r>
      <w:r w:rsidRPr="00A8056F">
        <w:rPr>
          <w:b/>
          <w:i/>
        </w:rPr>
        <w:t xml:space="preserve"> – RB</w:t>
      </w:r>
      <w:r w:rsidRPr="00A8056F">
        <w:rPr>
          <w:b/>
          <w:i/>
          <w:vertAlign w:val="subscript"/>
        </w:rPr>
        <w:t>Start,Low_new</w:t>
      </w:r>
      <w:r w:rsidRPr="00A8056F">
        <w:rPr>
          <w:b/>
          <w:i/>
        </w:rPr>
        <w:t xml:space="preserve"> – L</w:t>
      </w:r>
      <w:r w:rsidRPr="00A8056F">
        <w:rPr>
          <w:b/>
          <w:i/>
          <w:vertAlign w:val="subscript"/>
        </w:rPr>
        <w:t>CRB</w:t>
      </w:r>
      <w:r w:rsidRPr="00A8056F">
        <w:rPr>
          <w:b/>
          <w:i/>
        </w:rPr>
        <w:t>);</w:t>
      </w:r>
    </w:p>
    <w:p w14:paraId="2E85A2C8" w14:textId="5EEA07A7" w:rsidR="00A8056F" w:rsidRPr="00EC4974" w:rsidRDefault="00A8056F" w:rsidP="00A8056F">
      <w:pPr>
        <w:pStyle w:val="a7"/>
        <w:numPr>
          <w:ilvl w:val="0"/>
          <w:numId w:val="24"/>
        </w:numPr>
        <w:spacing w:after="0"/>
        <w:rPr>
          <w:b/>
          <w:i/>
          <w:color w:val="000000" w:themeColor="text1"/>
          <w:lang w:eastAsia="zh-CN"/>
        </w:rPr>
      </w:pPr>
      <w:r w:rsidRPr="00A8056F">
        <w:rPr>
          <w:rFonts w:eastAsia="仿宋_GB2312"/>
          <w:b/>
          <w:i/>
          <w:sz w:val="21"/>
          <w:szCs w:val="21"/>
          <w:lang w:eastAsia="zh-CN"/>
        </w:rPr>
        <w:t>RB</w:t>
      </w:r>
      <w:r w:rsidRPr="00A8056F">
        <w:rPr>
          <w:rFonts w:eastAsia="仿宋_GB2312"/>
          <w:b/>
          <w:i/>
          <w:sz w:val="21"/>
          <w:szCs w:val="21"/>
          <w:vertAlign w:val="subscript"/>
          <w:lang w:eastAsia="zh-CN"/>
        </w:rPr>
        <w:t>Start,Low</w:t>
      </w:r>
      <w:r w:rsidRPr="00A8056F">
        <w:rPr>
          <w:rFonts w:eastAsia="仿宋_GB2312" w:hint="eastAsia"/>
          <w:b/>
          <w:i/>
          <w:sz w:val="21"/>
          <w:szCs w:val="21"/>
          <w:vertAlign w:val="subscript"/>
          <w:lang w:eastAsia="zh-CN"/>
        </w:rPr>
        <w:t>_</w:t>
      </w:r>
      <w:r w:rsidRPr="00A8056F">
        <w:rPr>
          <w:rFonts w:eastAsia="仿宋_GB2312"/>
          <w:b/>
          <w:i/>
          <w:sz w:val="21"/>
          <w:szCs w:val="21"/>
          <w:vertAlign w:val="subscript"/>
          <w:lang w:eastAsia="zh-CN"/>
        </w:rPr>
        <w:t>new</w:t>
      </w:r>
      <w:r w:rsidRPr="00A8056F">
        <w:rPr>
          <w:rFonts w:eastAsia="仿宋_GB2312"/>
          <w:b/>
          <w:i/>
          <w:sz w:val="21"/>
          <w:szCs w:val="21"/>
          <w:lang w:eastAsia="zh-CN"/>
        </w:rPr>
        <w:t xml:space="preserve">  ≤  RB</w:t>
      </w:r>
      <w:r w:rsidRPr="00A8056F">
        <w:rPr>
          <w:rFonts w:eastAsia="仿宋_GB2312"/>
          <w:b/>
          <w:i/>
          <w:sz w:val="21"/>
          <w:szCs w:val="21"/>
          <w:vertAlign w:val="subscript"/>
          <w:lang w:eastAsia="zh-CN"/>
        </w:rPr>
        <w:t>Start</w:t>
      </w:r>
      <w:r w:rsidRPr="00A8056F">
        <w:rPr>
          <w:rFonts w:eastAsia="仿宋_GB2312"/>
          <w:b/>
          <w:i/>
          <w:sz w:val="21"/>
          <w:szCs w:val="21"/>
          <w:lang w:eastAsia="zh-CN"/>
        </w:rPr>
        <w:t xml:space="preserve">  ≤  RB</w:t>
      </w:r>
      <w:r w:rsidRPr="00A8056F">
        <w:rPr>
          <w:rFonts w:eastAsia="仿宋_GB2312"/>
          <w:b/>
          <w:i/>
          <w:sz w:val="21"/>
          <w:szCs w:val="21"/>
          <w:vertAlign w:val="subscript"/>
          <w:lang w:eastAsia="zh-CN"/>
        </w:rPr>
        <w:t>Start,High_new</w:t>
      </w:r>
      <w:r w:rsidRPr="00A8056F">
        <w:rPr>
          <w:rFonts w:eastAsia="仿宋_GB2312"/>
          <w:b/>
          <w:i/>
          <w:sz w:val="21"/>
          <w:szCs w:val="21"/>
          <w:lang w:eastAsia="zh-CN"/>
        </w:rPr>
        <w:t xml:space="preserve">, </w:t>
      </w:r>
      <w:r w:rsidRPr="00A8056F">
        <w:rPr>
          <w:rFonts w:eastAsia="仿宋_GB2312" w:hint="eastAsia"/>
          <w:b/>
          <w:i/>
          <w:sz w:val="21"/>
          <w:szCs w:val="21"/>
          <w:lang w:eastAsia="zh-CN"/>
        </w:rPr>
        <w:t>an</w:t>
      </w:r>
      <w:r w:rsidRPr="00A8056F">
        <w:rPr>
          <w:rFonts w:eastAsia="仿宋_GB2312"/>
          <w:b/>
          <w:i/>
          <w:sz w:val="21"/>
          <w:szCs w:val="21"/>
          <w:lang w:eastAsia="zh-CN"/>
        </w:rPr>
        <w:t>d L</w:t>
      </w:r>
      <w:r w:rsidRPr="00A8056F">
        <w:rPr>
          <w:rFonts w:eastAsia="仿宋_GB2312"/>
          <w:b/>
          <w:i/>
          <w:sz w:val="21"/>
          <w:szCs w:val="21"/>
          <w:vertAlign w:val="subscript"/>
          <w:lang w:eastAsia="zh-CN"/>
        </w:rPr>
        <w:t>CRB</w:t>
      </w:r>
      <w:r w:rsidRPr="00A8056F">
        <w:rPr>
          <w:rFonts w:eastAsia="仿宋_GB2312"/>
          <w:b/>
          <w:i/>
          <w:sz w:val="21"/>
          <w:szCs w:val="21"/>
          <w:lang w:eastAsia="zh-CN"/>
        </w:rPr>
        <w:t xml:space="preserve">  ≤  ceil((N</w:t>
      </w:r>
      <w:r w:rsidRPr="00A8056F">
        <w:rPr>
          <w:rFonts w:eastAsia="仿宋_GB2312"/>
          <w:b/>
          <w:i/>
          <w:sz w:val="21"/>
          <w:szCs w:val="21"/>
          <w:vertAlign w:val="subscript"/>
          <w:lang w:eastAsia="zh-CN"/>
        </w:rPr>
        <w:t>RB</w:t>
      </w:r>
      <w:r w:rsidRPr="00A8056F">
        <w:rPr>
          <w:rFonts w:eastAsia="仿宋_GB2312"/>
          <w:b/>
          <w:i/>
          <w:sz w:val="21"/>
          <w:szCs w:val="21"/>
          <w:lang w:eastAsia="zh-CN"/>
        </w:rPr>
        <w:t>+</w:t>
      </w:r>
      <w:r w:rsidRPr="00A8056F">
        <w:rPr>
          <w:b/>
          <w:i/>
          <w:color w:val="000000" w:themeColor="text1"/>
          <w:lang w:eastAsia="zh-CN"/>
        </w:rPr>
        <w:t xml:space="preserve"> </w:t>
      </w:r>
      <w:r w:rsidR="0078040C">
        <w:rPr>
          <w:b/>
          <w:i/>
          <w:color w:val="000000" w:themeColor="text1"/>
          <w:highlight w:val="yellow"/>
          <w:lang w:eastAsia="zh-CN"/>
        </w:rPr>
        <w:t>RBshift_low</w:t>
      </w:r>
      <w:r w:rsidRPr="00A8056F">
        <w:rPr>
          <w:rFonts w:eastAsia="仿宋_GB2312"/>
          <w:b/>
          <w:i/>
          <w:sz w:val="21"/>
          <w:szCs w:val="21"/>
          <w:lang w:eastAsia="zh-CN"/>
        </w:rPr>
        <w:t xml:space="preserve"> +</w:t>
      </w:r>
      <w:r w:rsidRPr="00A8056F">
        <w:rPr>
          <w:b/>
          <w:i/>
          <w:color w:val="000000" w:themeColor="text1"/>
          <w:lang w:eastAsia="zh-CN"/>
        </w:rPr>
        <w:t xml:space="preserve"> </w:t>
      </w:r>
      <w:r w:rsidR="0078040C">
        <w:rPr>
          <w:b/>
          <w:i/>
          <w:color w:val="000000" w:themeColor="text1"/>
          <w:highlight w:val="yellow"/>
          <w:lang w:eastAsia="zh-CN"/>
        </w:rPr>
        <w:t>RBshift_high</w:t>
      </w:r>
      <w:r w:rsidRPr="00A8056F">
        <w:rPr>
          <w:rFonts w:eastAsia="仿宋_GB2312"/>
          <w:b/>
          <w:i/>
          <w:sz w:val="21"/>
          <w:szCs w:val="21"/>
          <w:lang w:eastAsia="zh-CN"/>
        </w:rPr>
        <w:t>)/2)</w:t>
      </w:r>
      <w:r w:rsidR="00F51DEA">
        <w:rPr>
          <w:rFonts w:eastAsia="仿宋_GB2312"/>
          <w:b/>
          <w:i/>
          <w:sz w:val="21"/>
          <w:szCs w:val="21"/>
          <w:lang w:eastAsia="zh-CN"/>
        </w:rPr>
        <w:t>;</w:t>
      </w:r>
    </w:p>
    <w:p w14:paraId="3D2B4388" w14:textId="546918D2" w:rsidR="00EC4974" w:rsidRPr="00EC4974" w:rsidRDefault="00EC4974" w:rsidP="00EC4974">
      <w:pPr>
        <w:pStyle w:val="a7"/>
        <w:numPr>
          <w:ilvl w:val="0"/>
          <w:numId w:val="24"/>
        </w:numPr>
        <w:spacing w:after="0"/>
        <w:rPr>
          <w:b/>
          <w:color w:val="000000" w:themeColor="text1"/>
          <w:lang w:eastAsia="zh-CN"/>
        </w:rPr>
      </w:pPr>
      <w:r w:rsidRPr="00EC4974">
        <w:rPr>
          <w:b/>
          <w:i/>
          <w:color w:val="000000" w:themeColor="text1"/>
          <w:highlight w:val="yellow"/>
          <w:lang w:eastAsia="zh-CN"/>
        </w:rPr>
        <w:t>RBshift_low</w:t>
      </w:r>
      <w:r w:rsidRPr="00EC4974">
        <w:rPr>
          <w:b/>
          <w:i/>
          <w:color w:val="000000" w:themeColor="text1"/>
          <w:lang w:eastAsia="zh-CN"/>
        </w:rPr>
        <w:t xml:space="preserve">, </w:t>
      </w:r>
      <w:r w:rsidRPr="00EC4974">
        <w:rPr>
          <w:b/>
          <w:i/>
          <w:color w:val="000000" w:themeColor="text1"/>
          <w:highlight w:val="yellow"/>
          <w:lang w:eastAsia="zh-CN"/>
        </w:rPr>
        <w:t>RBshift_high</w:t>
      </w:r>
      <w:r w:rsidRPr="00EC4974">
        <w:rPr>
          <w:b/>
          <w:i/>
          <w:color w:val="000000" w:themeColor="text1"/>
          <w:lang w:eastAsia="zh-CN"/>
        </w:rPr>
        <w:t xml:space="preserve"> </w:t>
      </w:r>
      <w:r w:rsidR="00F51DEA" w:rsidRPr="00A8056F">
        <w:rPr>
          <w:rFonts w:eastAsia="仿宋_GB2312"/>
          <w:b/>
          <w:i/>
          <w:sz w:val="21"/>
          <w:szCs w:val="21"/>
          <w:lang w:eastAsia="zh-CN"/>
        </w:rPr>
        <w:t>≤</w:t>
      </w:r>
      <w:r w:rsidRPr="00F51DEA">
        <w:rPr>
          <w:rFonts w:ascii="等线" w:eastAsia="等线" w:hAnsi="等线" w:hint="eastAsia"/>
          <w:b/>
          <w:i/>
          <w:color w:val="000000" w:themeColor="text1"/>
          <w:lang w:eastAsia="zh-CN"/>
        </w:rPr>
        <w:t xml:space="preserve"> </w:t>
      </w:r>
      <w:r w:rsidRPr="00F51DEA">
        <w:rPr>
          <w:rFonts w:eastAsia="仿宋_GB2312"/>
          <w:b/>
          <w:i/>
          <w:sz w:val="21"/>
          <w:szCs w:val="21"/>
          <w:lang w:eastAsia="zh-CN"/>
        </w:rPr>
        <w:t>N</w:t>
      </w:r>
      <w:r w:rsidRPr="00F51DEA">
        <w:rPr>
          <w:rFonts w:eastAsia="仿宋_GB2312"/>
          <w:b/>
          <w:i/>
          <w:sz w:val="21"/>
          <w:szCs w:val="21"/>
          <w:vertAlign w:val="subscript"/>
          <w:lang w:eastAsia="zh-CN"/>
        </w:rPr>
        <w:t>RB</w:t>
      </w:r>
      <w:r w:rsidRPr="00F51DEA">
        <w:rPr>
          <w:rFonts w:eastAsia="仿宋_GB2312"/>
          <w:b/>
          <w:i/>
          <w:sz w:val="21"/>
          <w:szCs w:val="21"/>
          <w:lang w:eastAsia="zh-CN"/>
        </w:rPr>
        <w:t>/2</w:t>
      </w:r>
    </w:p>
    <w:p w14:paraId="3356AAF2" w14:textId="60161AFD" w:rsidR="00EB2F14" w:rsidRPr="00EB2F14" w:rsidRDefault="009735DA" w:rsidP="009735DA">
      <w:pPr>
        <w:pStyle w:val="a7"/>
        <w:numPr>
          <w:ilvl w:val="0"/>
          <w:numId w:val="31"/>
        </w:numPr>
        <w:spacing w:after="0"/>
        <w:jc w:val="both"/>
        <w:rPr>
          <w:b/>
          <w:i/>
          <w:color w:val="000000" w:themeColor="text1"/>
          <w:lang w:eastAsia="zh-CN"/>
        </w:rPr>
      </w:pPr>
      <w:r w:rsidRPr="009735DA">
        <w:rPr>
          <w:b/>
          <w:u w:val="single"/>
        </w:rPr>
        <w:t>N</w:t>
      </w:r>
      <w:r w:rsidRPr="009735DA">
        <w:rPr>
          <w:b/>
          <w:u w:val="single"/>
          <w:vertAlign w:val="subscript"/>
        </w:rPr>
        <w:t>RB_new</w:t>
      </w:r>
      <w:r w:rsidR="00EB2F14" w:rsidRPr="00EB2F14">
        <w:rPr>
          <w:b/>
          <w:u w:val="single"/>
        </w:rPr>
        <w:t xml:space="preserve"> based coordinate system origin</w:t>
      </w:r>
    </w:p>
    <w:p w14:paraId="603CBF70" w14:textId="51230644" w:rsidR="0007324F" w:rsidRPr="0007324F" w:rsidRDefault="0007324F" w:rsidP="0007324F">
      <w:pPr>
        <w:spacing w:after="0"/>
        <w:jc w:val="both"/>
        <w:rPr>
          <w:rFonts w:eastAsiaTheme="minorEastAsia"/>
          <w:color w:val="000000" w:themeColor="text1"/>
          <w:lang w:eastAsia="zh-CN"/>
        </w:rPr>
      </w:pPr>
      <w:r w:rsidRPr="0007324F">
        <w:rPr>
          <w:rFonts w:eastAsiaTheme="minorEastAsia"/>
          <w:color w:val="000000" w:themeColor="text1"/>
          <w:lang w:eastAsia="zh-CN"/>
        </w:rPr>
        <w:t>The N</w:t>
      </w:r>
      <w:r w:rsidRPr="0007324F">
        <w:rPr>
          <w:rFonts w:eastAsiaTheme="minorEastAsia"/>
          <w:color w:val="000000" w:themeColor="text1"/>
          <w:vertAlign w:val="subscript"/>
          <w:lang w:eastAsia="zh-CN"/>
        </w:rPr>
        <w:t>RB</w:t>
      </w:r>
      <w:r>
        <w:rPr>
          <w:rFonts w:eastAsiaTheme="minorEastAsia"/>
          <w:color w:val="000000" w:themeColor="text1"/>
          <w:vertAlign w:val="subscript"/>
          <w:lang w:eastAsia="zh-CN"/>
        </w:rPr>
        <w:t>_bew</w:t>
      </w:r>
      <w:r w:rsidRPr="0007324F">
        <w:rPr>
          <w:rFonts w:eastAsiaTheme="minorEastAsia"/>
          <w:color w:val="000000" w:themeColor="text1"/>
          <w:lang w:eastAsia="zh-CN"/>
        </w:rPr>
        <w:t xml:space="preserve"> based RB_start coordinate system origin can be expressed in Fig.1. </w:t>
      </w:r>
    </w:p>
    <w:p w14:paraId="166D5669" w14:textId="5012AE12" w:rsidR="0007324F" w:rsidRDefault="00653722" w:rsidP="0007324F">
      <w:pPr>
        <w:spacing w:after="0"/>
        <w:jc w:val="center"/>
        <w:rPr>
          <w:rFonts w:eastAsiaTheme="minorEastAsia"/>
          <w:color w:val="000000" w:themeColor="text1"/>
          <w:lang w:eastAsia="zh-CN"/>
        </w:rPr>
      </w:pPr>
      <w:r w:rsidRPr="00653722">
        <w:rPr>
          <w:rFonts w:eastAsiaTheme="minorEastAsia"/>
          <w:noProof/>
          <w:color w:val="000000" w:themeColor="text1"/>
          <w:lang w:val="en-US" w:eastAsia="zh-CN"/>
        </w:rPr>
        <w:lastRenderedPageBreak/>
        <w:drawing>
          <wp:inline distT="0" distB="0" distL="0" distR="0" wp14:anchorId="77ACC9B8" wp14:editId="1792752F">
            <wp:extent cx="3623676" cy="2832279"/>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46468" cy="2850094"/>
                    </a:xfrm>
                    <a:prstGeom prst="rect">
                      <a:avLst/>
                    </a:prstGeom>
                  </pic:spPr>
                </pic:pic>
              </a:graphicData>
            </a:graphic>
          </wp:inline>
        </w:drawing>
      </w:r>
    </w:p>
    <w:p w14:paraId="52AC948A" w14:textId="04C912BD" w:rsidR="0007324F" w:rsidRPr="0007324F" w:rsidRDefault="0007324F" w:rsidP="0007324F">
      <w:pPr>
        <w:spacing w:after="0"/>
        <w:jc w:val="center"/>
        <w:rPr>
          <w:rFonts w:eastAsiaTheme="minorEastAsia"/>
          <w:b/>
          <w:color w:val="000000" w:themeColor="text1"/>
          <w:lang w:eastAsia="zh-CN"/>
        </w:rPr>
      </w:pPr>
      <w:r w:rsidRPr="0007324F">
        <w:rPr>
          <w:rFonts w:eastAsiaTheme="minorEastAsia" w:hint="eastAsia"/>
          <w:b/>
          <w:color w:val="000000" w:themeColor="text1"/>
          <w:lang w:eastAsia="zh-CN"/>
        </w:rPr>
        <w:t>F</w:t>
      </w:r>
      <w:r>
        <w:rPr>
          <w:rFonts w:eastAsiaTheme="minorEastAsia"/>
          <w:b/>
          <w:color w:val="000000" w:themeColor="text1"/>
          <w:lang w:eastAsia="zh-CN"/>
        </w:rPr>
        <w:t>ig.2</w:t>
      </w:r>
      <w:r w:rsidRPr="0007324F">
        <w:rPr>
          <w:rFonts w:eastAsiaTheme="minorEastAsia"/>
          <w:b/>
          <w:color w:val="000000" w:themeColor="text1"/>
          <w:lang w:eastAsia="zh-CN"/>
        </w:rPr>
        <w:t>. NRB</w:t>
      </w:r>
      <w:r>
        <w:rPr>
          <w:rFonts w:eastAsiaTheme="minorEastAsia"/>
          <w:b/>
          <w:color w:val="000000" w:themeColor="text1"/>
          <w:lang w:eastAsia="zh-CN"/>
        </w:rPr>
        <w:t>_new</w:t>
      </w:r>
      <w:r w:rsidRPr="0007324F">
        <w:rPr>
          <w:rFonts w:eastAsiaTheme="minorEastAsia"/>
          <w:b/>
          <w:color w:val="000000" w:themeColor="text1"/>
          <w:lang w:eastAsia="zh-CN"/>
        </w:rPr>
        <w:t xml:space="preserve"> based RB_start coordinate system origin</w:t>
      </w:r>
    </w:p>
    <w:p w14:paraId="02423055" w14:textId="62DD0DD6" w:rsidR="00EC4974" w:rsidRDefault="0007324F" w:rsidP="00EC4974">
      <w:pPr>
        <w:spacing w:after="0"/>
        <w:jc w:val="both"/>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he inner RB allocation region that we expect is the intersection of red d</w:t>
      </w:r>
      <w:r w:rsidRPr="0007324F">
        <w:rPr>
          <w:rFonts w:eastAsiaTheme="minorEastAsia"/>
          <w:color w:val="000000" w:themeColor="text1"/>
          <w:lang w:eastAsia="zh-CN"/>
        </w:rPr>
        <w:t>otted line</w:t>
      </w:r>
      <w:r>
        <w:rPr>
          <w:rFonts w:eastAsiaTheme="minorEastAsia"/>
          <w:color w:val="000000" w:themeColor="text1"/>
          <w:lang w:eastAsia="zh-CN"/>
        </w:rPr>
        <w:t xml:space="preserve"> </w:t>
      </w:r>
      <w:r w:rsidRPr="0007324F">
        <w:rPr>
          <w:rFonts w:eastAsiaTheme="minorEastAsia"/>
          <w:color w:val="000000" w:themeColor="text1"/>
          <w:lang w:eastAsia="zh-CN"/>
        </w:rPr>
        <w:t>triangle</w:t>
      </w:r>
      <w:r>
        <w:rPr>
          <w:rFonts w:eastAsiaTheme="minorEastAsia"/>
          <w:color w:val="000000" w:themeColor="text1"/>
          <w:lang w:eastAsia="zh-CN"/>
        </w:rPr>
        <w:t xml:space="preserve"> and yellow </w:t>
      </w:r>
      <w:r w:rsidRPr="0007324F">
        <w:rPr>
          <w:rFonts w:eastAsiaTheme="minorEastAsia"/>
          <w:color w:val="000000" w:themeColor="text1"/>
          <w:lang w:eastAsia="zh-CN"/>
        </w:rPr>
        <w:t>triangle</w:t>
      </w:r>
      <w:r>
        <w:rPr>
          <w:rFonts w:eastAsiaTheme="minorEastAsia"/>
          <w:color w:val="000000" w:themeColor="text1"/>
          <w:lang w:eastAsia="zh-CN"/>
        </w:rPr>
        <w:t xml:space="preserve">. So </w:t>
      </w:r>
      <w:r w:rsidR="00EC4974">
        <w:rPr>
          <w:rFonts w:eastAsiaTheme="minorEastAsia"/>
          <w:color w:val="000000" w:themeColor="text1"/>
          <w:lang w:eastAsia="zh-CN"/>
        </w:rPr>
        <w:t>the formula of new inner region can be changed as below:</w:t>
      </w:r>
    </w:p>
    <w:p w14:paraId="0336BAE1" w14:textId="02D1A7E1" w:rsidR="00EC4974" w:rsidRPr="00D916B4" w:rsidRDefault="00EC4974" w:rsidP="00EC4974">
      <w:pPr>
        <w:pStyle w:val="a7"/>
        <w:numPr>
          <w:ilvl w:val="0"/>
          <w:numId w:val="24"/>
        </w:numPr>
        <w:spacing w:after="0"/>
      </w:pPr>
      <w:r w:rsidRPr="00D916B4">
        <w:t>RB</w:t>
      </w:r>
      <w:r w:rsidRPr="00D916B4">
        <w:rPr>
          <w:vertAlign w:val="subscript"/>
        </w:rPr>
        <w:t>Start,Low_new</w:t>
      </w:r>
      <w:r>
        <w:t xml:space="preserve"> = max(</w:t>
      </w:r>
      <w:r>
        <w:rPr>
          <w:i/>
          <w:color w:val="000000" w:themeColor="text1"/>
          <w:highlight w:val="yellow"/>
          <w:lang w:eastAsia="zh-CN"/>
        </w:rPr>
        <w:t>RBshift_low</w:t>
      </w:r>
      <w:r w:rsidRPr="00D916B4">
        <w:t>, RB</w:t>
      </w:r>
      <w:r w:rsidRPr="00D916B4">
        <w:rPr>
          <w:vertAlign w:val="subscript"/>
        </w:rPr>
        <w:t>Start,Low</w:t>
      </w:r>
      <w:r w:rsidRPr="00D916B4">
        <w:t>);</w:t>
      </w:r>
    </w:p>
    <w:p w14:paraId="65AC0275" w14:textId="22D7E04E" w:rsidR="00EC4974" w:rsidRPr="00D916B4" w:rsidRDefault="00EC4974" w:rsidP="00EC4974">
      <w:pPr>
        <w:pStyle w:val="a7"/>
        <w:numPr>
          <w:ilvl w:val="0"/>
          <w:numId w:val="24"/>
        </w:numPr>
        <w:spacing w:after="0"/>
      </w:pPr>
      <w:r w:rsidRPr="00D916B4">
        <w:t>RB</w:t>
      </w:r>
      <w:r w:rsidRPr="00D916B4">
        <w:rPr>
          <w:vertAlign w:val="subscript"/>
        </w:rPr>
        <w:t>Start,High_new</w:t>
      </w:r>
      <w:r w:rsidRPr="00D916B4">
        <w:t xml:space="preserve"> = min(N</w:t>
      </w:r>
      <w:r w:rsidRPr="00D916B4">
        <w:rPr>
          <w:vertAlign w:val="subscript"/>
        </w:rPr>
        <w:t xml:space="preserve">RB </w:t>
      </w:r>
      <w:r>
        <w:t xml:space="preserve">+ </w:t>
      </w:r>
      <w:r>
        <w:rPr>
          <w:i/>
          <w:color w:val="000000" w:themeColor="text1"/>
          <w:highlight w:val="yellow"/>
          <w:lang w:eastAsia="zh-CN"/>
        </w:rPr>
        <w:t>RBshift_low</w:t>
      </w:r>
      <w:r>
        <w:rPr>
          <w:i/>
          <w:color w:val="000000" w:themeColor="text1"/>
          <w:lang w:eastAsia="zh-CN"/>
        </w:rPr>
        <w:t xml:space="preserve"> </w:t>
      </w:r>
      <w:r w:rsidRPr="00D916B4">
        <w:t>– L</w:t>
      </w:r>
      <w:r w:rsidRPr="00D916B4">
        <w:rPr>
          <w:vertAlign w:val="subscript"/>
        </w:rPr>
        <w:t>CRB</w:t>
      </w:r>
      <w:r w:rsidRPr="00D916B4">
        <w:t>, N</w:t>
      </w:r>
      <w:r w:rsidRPr="00D916B4">
        <w:rPr>
          <w:vertAlign w:val="subscript"/>
        </w:rPr>
        <w:t xml:space="preserve">RB </w:t>
      </w:r>
      <w:r w:rsidRPr="00D916B4">
        <w:t xml:space="preserve">+ </w:t>
      </w:r>
      <w:r>
        <w:rPr>
          <w:i/>
          <w:color w:val="000000" w:themeColor="text1"/>
          <w:highlight w:val="yellow"/>
          <w:lang w:eastAsia="zh-CN"/>
        </w:rPr>
        <w:t xml:space="preserve">RBshift_low </w:t>
      </w:r>
      <w:r w:rsidRPr="00EC4974">
        <w:rPr>
          <w:i/>
          <w:color w:val="000000" w:themeColor="text1"/>
          <w:lang w:eastAsia="zh-CN"/>
        </w:rPr>
        <w:t>+</w:t>
      </w:r>
      <w:r>
        <w:rPr>
          <w:i/>
          <w:color w:val="000000" w:themeColor="text1"/>
          <w:highlight w:val="yellow"/>
          <w:lang w:eastAsia="zh-CN"/>
        </w:rPr>
        <w:t xml:space="preserve"> RBshift_high</w:t>
      </w:r>
      <w:r w:rsidRPr="00D916B4">
        <w:t xml:space="preserve"> – RB</w:t>
      </w:r>
      <w:r w:rsidRPr="00D916B4">
        <w:rPr>
          <w:vertAlign w:val="subscript"/>
        </w:rPr>
        <w:t>Start,Low_new</w:t>
      </w:r>
      <w:r w:rsidRPr="00D916B4">
        <w:t xml:space="preserve"> – L</w:t>
      </w:r>
      <w:r w:rsidRPr="00D916B4">
        <w:rPr>
          <w:vertAlign w:val="subscript"/>
        </w:rPr>
        <w:t>CRB</w:t>
      </w:r>
      <w:r w:rsidRPr="00D916B4">
        <w:t>);</w:t>
      </w:r>
    </w:p>
    <w:p w14:paraId="12E72F9B" w14:textId="77777777" w:rsidR="00EC4974" w:rsidRPr="00D916B4" w:rsidRDefault="00EC4974" w:rsidP="00EC4974">
      <w:pPr>
        <w:pStyle w:val="a7"/>
        <w:numPr>
          <w:ilvl w:val="0"/>
          <w:numId w:val="24"/>
        </w:numPr>
        <w:spacing w:after="0"/>
        <w:rPr>
          <w:color w:val="000000" w:themeColor="text1"/>
          <w:lang w:eastAsia="zh-CN"/>
        </w:rPr>
      </w:pPr>
      <w:r w:rsidRPr="00D916B4">
        <w:rPr>
          <w:rFonts w:eastAsia="仿宋_GB2312"/>
          <w:sz w:val="21"/>
          <w:szCs w:val="21"/>
          <w:lang w:eastAsia="zh-CN"/>
        </w:rPr>
        <w:t>RB</w:t>
      </w:r>
      <w:r w:rsidRPr="00D916B4">
        <w:rPr>
          <w:rFonts w:eastAsia="仿宋_GB2312"/>
          <w:sz w:val="21"/>
          <w:szCs w:val="21"/>
          <w:vertAlign w:val="subscript"/>
          <w:lang w:eastAsia="zh-CN"/>
        </w:rPr>
        <w:t>Start,Low</w:t>
      </w:r>
      <w:r w:rsidRPr="00D916B4">
        <w:rPr>
          <w:rFonts w:eastAsia="仿宋_GB2312" w:hint="eastAsia"/>
          <w:sz w:val="21"/>
          <w:szCs w:val="21"/>
          <w:vertAlign w:val="subscript"/>
          <w:lang w:eastAsia="zh-CN"/>
        </w:rPr>
        <w:t>_</w:t>
      </w:r>
      <w:r w:rsidRPr="00D916B4">
        <w:rPr>
          <w:rFonts w:eastAsia="仿宋_GB2312"/>
          <w:sz w:val="21"/>
          <w:szCs w:val="21"/>
          <w:vertAlign w:val="subscript"/>
          <w:lang w:eastAsia="zh-CN"/>
        </w:rPr>
        <w:t>new</w:t>
      </w:r>
      <w:r w:rsidRPr="00D916B4">
        <w:rPr>
          <w:rFonts w:eastAsia="仿宋_GB2312"/>
          <w:sz w:val="21"/>
          <w:szCs w:val="21"/>
          <w:lang w:eastAsia="zh-CN"/>
        </w:rPr>
        <w:t xml:space="preserve">  ≤  RB</w:t>
      </w:r>
      <w:r w:rsidRPr="00D916B4">
        <w:rPr>
          <w:rFonts w:eastAsia="仿宋_GB2312"/>
          <w:sz w:val="21"/>
          <w:szCs w:val="21"/>
          <w:vertAlign w:val="subscript"/>
          <w:lang w:eastAsia="zh-CN"/>
        </w:rPr>
        <w:t>Start</w:t>
      </w:r>
      <w:r w:rsidRPr="00D916B4">
        <w:rPr>
          <w:rFonts w:eastAsia="仿宋_GB2312"/>
          <w:sz w:val="21"/>
          <w:szCs w:val="21"/>
          <w:lang w:eastAsia="zh-CN"/>
        </w:rPr>
        <w:t xml:space="preserve">  ≤  RB</w:t>
      </w:r>
      <w:r w:rsidRPr="00D916B4">
        <w:rPr>
          <w:rFonts w:eastAsia="仿宋_GB2312"/>
          <w:sz w:val="21"/>
          <w:szCs w:val="21"/>
          <w:vertAlign w:val="subscript"/>
          <w:lang w:eastAsia="zh-CN"/>
        </w:rPr>
        <w:t>Start,High_new</w:t>
      </w:r>
      <w:r w:rsidRPr="00D916B4">
        <w:rPr>
          <w:rFonts w:eastAsia="仿宋_GB2312"/>
          <w:sz w:val="21"/>
          <w:szCs w:val="21"/>
          <w:lang w:eastAsia="zh-CN"/>
        </w:rPr>
        <w:t xml:space="preserve">, </w:t>
      </w:r>
      <w:r w:rsidRPr="00D916B4">
        <w:rPr>
          <w:rFonts w:eastAsia="仿宋_GB2312" w:hint="eastAsia"/>
          <w:sz w:val="21"/>
          <w:szCs w:val="21"/>
          <w:lang w:eastAsia="zh-CN"/>
        </w:rPr>
        <w:t>an</w:t>
      </w:r>
      <w:r w:rsidRPr="00D916B4">
        <w:rPr>
          <w:rFonts w:eastAsia="仿宋_GB2312"/>
          <w:sz w:val="21"/>
          <w:szCs w:val="21"/>
          <w:lang w:eastAsia="zh-CN"/>
        </w:rPr>
        <w:t>d L</w:t>
      </w:r>
      <w:r w:rsidRPr="00D916B4">
        <w:rPr>
          <w:rFonts w:eastAsia="仿宋_GB2312"/>
          <w:sz w:val="21"/>
          <w:szCs w:val="21"/>
          <w:vertAlign w:val="subscript"/>
          <w:lang w:eastAsia="zh-CN"/>
        </w:rPr>
        <w:t>CRB</w:t>
      </w:r>
      <w:r w:rsidRPr="00D916B4">
        <w:rPr>
          <w:rFonts w:eastAsia="仿宋_GB2312"/>
          <w:sz w:val="21"/>
          <w:szCs w:val="21"/>
          <w:lang w:eastAsia="zh-CN"/>
        </w:rPr>
        <w:t xml:space="preserve">  ≤  ceil((N</w:t>
      </w:r>
      <w:r w:rsidRPr="00D916B4">
        <w:rPr>
          <w:rFonts w:eastAsia="仿宋_GB2312"/>
          <w:sz w:val="21"/>
          <w:szCs w:val="21"/>
          <w:vertAlign w:val="subscript"/>
          <w:lang w:eastAsia="zh-CN"/>
        </w:rPr>
        <w:t>RB</w:t>
      </w:r>
      <w:r w:rsidRPr="00D916B4">
        <w:rPr>
          <w:rFonts w:eastAsia="仿宋_GB2312"/>
          <w:sz w:val="21"/>
          <w:szCs w:val="21"/>
          <w:lang w:eastAsia="zh-CN"/>
        </w:rPr>
        <w:t>+</w:t>
      </w:r>
      <w:r w:rsidRPr="00D916B4">
        <w:rPr>
          <w:i/>
          <w:color w:val="000000" w:themeColor="text1"/>
          <w:lang w:eastAsia="zh-CN"/>
        </w:rPr>
        <w:t xml:space="preserve"> </w:t>
      </w:r>
      <w:r>
        <w:rPr>
          <w:i/>
          <w:color w:val="000000" w:themeColor="text1"/>
          <w:highlight w:val="yellow"/>
          <w:lang w:eastAsia="zh-CN"/>
        </w:rPr>
        <w:t>RBshift_low</w:t>
      </w:r>
      <w:r w:rsidRPr="00D916B4">
        <w:rPr>
          <w:rFonts w:eastAsia="仿宋_GB2312"/>
          <w:sz w:val="21"/>
          <w:szCs w:val="21"/>
          <w:lang w:eastAsia="zh-CN"/>
        </w:rPr>
        <w:t xml:space="preserve"> +</w:t>
      </w:r>
      <w:r w:rsidRPr="00D916B4">
        <w:rPr>
          <w:i/>
          <w:color w:val="000000" w:themeColor="text1"/>
          <w:lang w:eastAsia="zh-CN"/>
        </w:rPr>
        <w:t xml:space="preserve"> </w:t>
      </w:r>
      <w:r>
        <w:rPr>
          <w:i/>
          <w:color w:val="000000" w:themeColor="text1"/>
          <w:highlight w:val="yellow"/>
          <w:lang w:eastAsia="zh-CN"/>
        </w:rPr>
        <w:t>RBshift_high</w:t>
      </w:r>
      <w:r w:rsidRPr="00D916B4">
        <w:rPr>
          <w:rFonts w:eastAsia="仿宋_GB2312"/>
          <w:sz w:val="21"/>
          <w:szCs w:val="21"/>
          <w:lang w:eastAsia="zh-CN"/>
        </w:rPr>
        <w:t>)/2)</w:t>
      </w:r>
      <w:r w:rsidRPr="00D916B4">
        <w:rPr>
          <w:rFonts w:eastAsia="仿宋_GB2312" w:hint="eastAsia"/>
          <w:sz w:val="21"/>
          <w:szCs w:val="21"/>
          <w:lang w:eastAsia="zh-CN"/>
        </w:rPr>
        <w:t>；</w:t>
      </w:r>
    </w:p>
    <w:p w14:paraId="16556BBE" w14:textId="77777777" w:rsidR="00EC4974" w:rsidRPr="00D916B4" w:rsidRDefault="00EC4974" w:rsidP="00EC4974">
      <w:pPr>
        <w:pStyle w:val="a7"/>
        <w:numPr>
          <w:ilvl w:val="0"/>
          <w:numId w:val="24"/>
        </w:numPr>
        <w:spacing w:after="0"/>
        <w:rPr>
          <w:color w:val="000000" w:themeColor="text1"/>
          <w:lang w:eastAsia="zh-CN"/>
        </w:rPr>
      </w:pPr>
      <w:r>
        <w:rPr>
          <w:i/>
          <w:color w:val="000000" w:themeColor="text1"/>
          <w:highlight w:val="yellow"/>
          <w:lang w:eastAsia="zh-CN"/>
        </w:rPr>
        <w:t>RBshift_low</w:t>
      </w:r>
      <w:r>
        <w:rPr>
          <w:i/>
          <w:color w:val="000000" w:themeColor="text1"/>
          <w:lang w:eastAsia="zh-CN"/>
        </w:rPr>
        <w:t xml:space="preserve">, </w:t>
      </w:r>
      <w:r>
        <w:rPr>
          <w:i/>
          <w:color w:val="000000" w:themeColor="text1"/>
          <w:highlight w:val="yellow"/>
          <w:lang w:eastAsia="zh-CN"/>
        </w:rPr>
        <w:t>RBshift_high</w:t>
      </w:r>
      <w:r>
        <w:rPr>
          <w:i/>
          <w:color w:val="000000" w:themeColor="text1"/>
          <w:lang w:eastAsia="zh-CN"/>
        </w:rPr>
        <w:t xml:space="preserve"> </w:t>
      </w:r>
      <w:r w:rsidRPr="00EC4974">
        <w:rPr>
          <w:rFonts w:ascii="等线" w:eastAsia="等线" w:hAnsi="等线" w:hint="eastAsia"/>
          <w:color w:val="000000" w:themeColor="text1"/>
          <w:lang w:eastAsia="zh-CN"/>
        </w:rPr>
        <w:t>≤</w:t>
      </w:r>
      <w:r>
        <w:rPr>
          <w:rFonts w:ascii="等线" w:eastAsia="等线" w:hAnsi="等线" w:hint="eastAsia"/>
          <w:color w:val="000000" w:themeColor="text1"/>
          <w:lang w:eastAsia="zh-CN"/>
        </w:rPr>
        <w:t xml:space="preserve"> </w:t>
      </w:r>
      <w:r w:rsidRPr="00D916B4">
        <w:rPr>
          <w:rFonts w:eastAsia="仿宋_GB2312"/>
          <w:sz w:val="21"/>
          <w:szCs w:val="21"/>
          <w:lang w:eastAsia="zh-CN"/>
        </w:rPr>
        <w:t>N</w:t>
      </w:r>
      <w:r w:rsidRPr="00D916B4">
        <w:rPr>
          <w:rFonts w:eastAsia="仿宋_GB2312"/>
          <w:sz w:val="21"/>
          <w:szCs w:val="21"/>
          <w:vertAlign w:val="subscript"/>
          <w:lang w:eastAsia="zh-CN"/>
        </w:rPr>
        <w:t>RB</w:t>
      </w:r>
      <w:r w:rsidRPr="00D916B4">
        <w:rPr>
          <w:rFonts w:eastAsia="仿宋_GB2312"/>
          <w:sz w:val="21"/>
          <w:szCs w:val="21"/>
          <w:lang w:eastAsia="zh-CN"/>
        </w:rPr>
        <w:t>/2</w:t>
      </w:r>
    </w:p>
    <w:p w14:paraId="7E60C36B" w14:textId="77777777" w:rsidR="00F51DEA" w:rsidRPr="00F51DEA" w:rsidRDefault="00F51DEA" w:rsidP="00F51DEA">
      <w:pPr>
        <w:spacing w:after="0"/>
        <w:jc w:val="both"/>
        <w:rPr>
          <w:rFonts w:eastAsiaTheme="minorEastAsia"/>
          <w:b/>
          <w:i/>
          <w:color w:val="000000" w:themeColor="text1"/>
          <w:lang w:eastAsia="zh-CN"/>
        </w:rPr>
      </w:pPr>
      <w:r w:rsidRPr="00F51DEA">
        <w:rPr>
          <w:rFonts w:eastAsiaTheme="minorEastAsia" w:hint="eastAsia"/>
          <w:b/>
          <w:i/>
          <w:color w:val="000000" w:themeColor="text1"/>
          <w:lang w:eastAsia="zh-CN"/>
        </w:rPr>
        <w:t>P</w:t>
      </w:r>
      <w:r w:rsidRPr="00F51DEA">
        <w:rPr>
          <w:rFonts w:eastAsiaTheme="minorEastAsia"/>
          <w:b/>
          <w:i/>
          <w:color w:val="000000" w:themeColor="text1"/>
          <w:lang w:eastAsia="zh-CN"/>
        </w:rPr>
        <w:t>roposal5: For N</w:t>
      </w:r>
      <w:r w:rsidRPr="00F51DEA">
        <w:rPr>
          <w:rFonts w:eastAsiaTheme="minorEastAsia"/>
          <w:b/>
          <w:i/>
          <w:color w:val="000000" w:themeColor="text1"/>
          <w:vertAlign w:val="subscript"/>
          <w:lang w:eastAsia="zh-CN"/>
        </w:rPr>
        <w:t>RB</w:t>
      </w:r>
      <w:r w:rsidRPr="00F51DEA">
        <w:rPr>
          <w:rFonts w:eastAsiaTheme="minorEastAsia"/>
          <w:b/>
          <w:i/>
          <w:color w:val="000000" w:themeColor="text1"/>
          <w:lang w:eastAsia="zh-CN"/>
        </w:rPr>
        <w:t xml:space="preserve"> based RB_start coordinate system origin, the formula of new inner region can be changed as below:</w:t>
      </w:r>
    </w:p>
    <w:p w14:paraId="21D86FC5" w14:textId="77777777" w:rsidR="00F51DEA" w:rsidRPr="00F51DEA" w:rsidRDefault="00F51DEA" w:rsidP="00F51DEA">
      <w:pPr>
        <w:pStyle w:val="a7"/>
        <w:numPr>
          <w:ilvl w:val="0"/>
          <w:numId w:val="24"/>
        </w:numPr>
        <w:spacing w:after="0"/>
        <w:rPr>
          <w:b/>
          <w:i/>
        </w:rPr>
      </w:pPr>
      <w:r w:rsidRPr="00F51DEA">
        <w:rPr>
          <w:b/>
          <w:i/>
        </w:rPr>
        <w:t>RB</w:t>
      </w:r>
      <w:r w:rsidRPr="00F51DEA">
        <w:rPr>
          <w:b/>
          <w:i/>
          <w:vertAlign w:val="subscript"/>
        </w:rPr>
        <w:t>Start,Low_new</w:t>
      </w:r>
      <w:r w:rsidRPr="00F51DEA">
        <w:rPr>
          <w:b/>
          <w:i/>
        </w:rPr>
        <w:t xml:space="preserve"> = max(</w:t>
      </w:r>
      <w:r w:rsidRPr="00F51DEA">
        <w:rPr>
          <w:b/>
          <w:i/>
          <w:color w:val="000000" w:themeColor="text1"/>
          <w:highlight w:val="yellow"/>
          <w:lang w:eastAsia="zh-CN"/>
        </w:rPr>
        <w:t>RBshift_low</w:t>
      </w:r>
      <w:r w:rsidRPr="00F51DEA">
        <w:rPr>
          <w:b/>
          <w:i/>
        </w:rPr>
        <w:t>, RB</w:t>
      </w:r>
      <w:r w:rsidRPr="00F51DEA">
        <w:rPr>
          <w:b/>
          <w:i/>
          <w:vertAlign w:val="subscript"/>
        </w:rPr>
        <w:t>Start,Low</w:t>
      </w:r>
      <w:r w:rsidRPr="00F51DEA">
        <w:rPr>
          <w:b/>
          <w:i/>
        </w:rPr>
        <w:t>);</w:t>
      </w:r>
    </w:p>
    <w:p w14:paraId="0744A9F1" w14:textId="77777777" w:rsidR="00F51DEA" w:rsidRPr="00F51DEA" w:rsidRDefault="00F51DEA" w:rsidP="00F51DEA">
      <w:pPr>
        <w:pStyle w:val="a7"/>
        <w:numPr>
          <w:ilvl w:val="0"/>
          <w:numId w:val="24"/>
        </w:numPr>
        <w:spacing w:after="0"/>
        <w:rPr>
          <w:b/>
          <w:i/>
        </w:rPr>
      </w:pPr>
      <w:r w:rsidRPr="00F51DEA">
        <w:rPr>
          <w:b/>
          <w:i/>
        </w:rPr>
        <w:t>RB</w:t>
      </w:r>
      <w:r w:rsidRPr="00F51DEA">
        <w:rPr>
          <w:b/>
          <w:i/>
          <w:vertAlign w:val="subscript"/>
        </w:rPr>
        <w:t>Start,High_new</w:t>
      </w:r>
      <w:r w:rsidRPr="00F51DEA">
        <w:rPr>
          <w:b/>
          <w:i/>
        </w:rPr>
        <w:t xml:space="preserve"> = min(N</w:t>
      </w:r>
      <w:r w:rsidRPr="00F51DEA">
        <w:rPr>
          <w:b/>
          <w:i/>
          <w:vertAlign w:val="subscript"/>
        </w:rPr>
        <w:t xml:space="preserve">RB </w:t>
      </w:r>
      <w:r w:rsidRPr="00F51DEA">
        <w:rPr>
          <w:b/>
          <w:i/>
        </w:rPr>
        <w:t xml:space="preserve">+ </w:t>
      </w:r>
      <w:r w:rsidRPr="00F51DEA">
        <w:rPr>
          <w:b/>
          <w:i/>
          <w:color w:val="000000" w:themeColor="text1"/>
          <w:highlight w:val="yellow"/>
          <w:lang w:eastAsia="zh-CN"/>
        </w:rPr>
        <w:t>RBshift_low</w:t>
      </w:r>
      <w:r w:rsidRPr="00F51DEA">
        <w:rPr>
          <w:b/>
          <w:i/>
          <w:color w:val="000000" w:themeColor="text1"/>
          <w:lang w:eastAsia="zh-CN"/>
        </w:rPr>
        <w:t xml:space="preserve"> </w:t>
      </w:r>
      <w:r w:rsidRPr="00F51DEA">
        <w:rPr>
          <w:b/>
          <w:i/>
        </w:rPr>
        <w:t>– L</w:t>
      </w:r>
      <w:r w:rsidRPr="00F51DEA">
        <w:rPr>
          <w:b/>
          <w:i/>
          <w:vertAlign w:val="subscript"/>
        </w:rPr>
        <w:t>CRB</w:t>
      </w:r>
      <w:r w:rsidRPr="00F51DEA">
        <w:rPr>
          <w:b/>
          <w:i/>
        </w:rPr>
        <w:t>, N</w:t>
      </w:r>
      <w:r w:rsidRPr="00F51DEA">
        <w:rPr>
          <w:b/>
          <w:i/>
          <w:vertAlign w:val="subscript"/>
        </w:rPr>
        <w:t xml:space="preserve">RB </w:t>
      </w:r>
      <w:r w:rsidRPr="00F51DEA">
        <w:rPr>
          <w:b/>
          <w:i/>
        </w:rPr>
        <w:t xml:space="preserve">+ </w:t>
      </w:r>
      <w:r w:rsidRPr="00F51DEA">
        <w:rPr>
          <w:b/>
          <w:i/>
          <w:color w:val="000000" w:themeColor="text1"/>
          <w:highlight w:val="yellow"/>
          <w:lang w:eastAsia="zh-CN"/>
        </w:rPr>
        <w:t xml:space="preserve">RBshift_low </w:t>
      </w:r>
      <w:r w:rsidRPr="00F51DEA">
        <w:rPr>
          <w:b/>
          <w:i/>
          <w:color w:val="000000" w:themeColor="text1"/>
          <w:lang w:eastAsia="zh-CN"/>
        </w:rPr>
        <w:t>+</w:t>
      </w:r>
      <w:r w:rsidRPr="00F51DEA">
        <w:rPr>
          <w:b/>
          <w:i/>
          <w:color w:val="000000" w:themeColor="text1"/>
          <w:highlight w:val="yellow"/>
          <w:lang w:eastAsia="zh-CN"/>
        </w:rPr>
        <w:t xml:space="preserve"> RBshift_high</w:t>
      </w:r>
      <w:r w:rsidRPr="00F51DEA">
        <w:rPr>
          <w:b/>
          <w:i/>
        </w:rPr>
        <w:t xml:space="preserve"> – RB</w:t>
      </w:r>
      <w:r w:rsidRPr="00F51DEA">
        <w:rPr>
          <w:b/>
          <w:i/>
          <w:vertAlign w:val="subscript"/>
        </w:rPr>
        <w:t>Start,Low_new</w:t>
      </w:r>
      <w:r w:rsidRPr="00F51DEA">
        <w:rPr>
          <w:b/>
          <w:i/>
        </w:rPr>
        <w:t xml:space="preserve"> – L</w:t>
      </w:r>
      <w:r w:rsidRPr="00F51DEA">
        <w:rPr>
          <w:b/>
          <w:i/>
          <w:vertAlign w:val="subscript"/>
        </w:rPr>
        <w:t>CRB</w:t>
      </w:r>
      <w:r w:rsidRPr="00F51DEA">
        <w:rPr>
          <w:b/>
          <w:i/>
        </w:rPr>
        <w:t>);</w:t>
      </w:r>
    </w:p>
    <w:p w14:paraId="70384010" w14:textId="77777777" w:rsidR="00F51DEA" w:rsidRPr="00F51DEA" w:rsidRDefault="00F51DEA" w:rsidP="00F51DEA">
      <w:pPr>
        <w:pStyle w:val="a7"/>
        <w:numPr>
          <w:ilvl w:val="0"/>
          <w:numId w:val="24"/>
        </w:numPr>
        <w:spacing w:after="0"/>
        <w:rPr>
          <w:b/>
          <w:i/>
          <w:color w:val="000000" w:themeColor="text1"/>
          <w:lang w:eastAsia="zh-CN"/>
        </w:rPr>
      </w:pPr>
      <w:r w:rsidRPr="00F51DEA">
        <w:rPr>
          <w:rFonts w:eastAsia="仿宋_GB2312"/>
          <w:b/>
          <w:i/>
          <w:sz w:val="21"/>
          <w:szCs w:val="21"/>
          <w:lang w:eastAsia="zh-CN"/>
        </w:rPr>
        <w:t>RB</w:t>
      </w:r>
      <w:r w:rsidRPr="00F51DEA">
        <w:rPr>
          <w:rFonts w:eastAsia="仿宋_GB2312"/>
          <w:b/>
          <w:i/>
          <w:sz w:val="21"/>
          <w:szCs w:val="21"/>
          <w:vertAlign w:val="subscript"/>
          <w:lang w:eastAsia="zh-CN"/>
        </w:rPr>
        <w:t>Start,Low</w:t>
      </w:r>
      <w:r w:rsidRPr="00F51DEA">
        <w:rPr>
          <w:rFonts w:eastAsia="仿宋_GB2312" w:hint="eastAsia"/>
          <w:b/>
          <w:i/>
          <w:sz w:val="21"/>
          <w:szCs w:val="21"/>
          <w:vertAlign w:val="subscript"/>
          <w:lang w:eastAsia="zh-CN"/>
        </w:rPr>
        <w:t>_</w:t>
      </w:r>
      <w:r w:rsidRPr="00F51DEA">
        <w:rPr>
          <w:rFonts w:eastAsia="仿宋_GB2312"/>
          <w:b/>
          <w:i/>
          <w:sz w:val="21"/>
          <w:szCs w:val="21"/>
          <w:vertAlign w:val="subscript"/>
          <w:lang w:eastAsia="zh-CN"/>
        </w:rPr>
        <w:t>new</w:t>
      </w:r>
      <w:r w:rsidRPr="00F51DEA">
        <w:rPr>
          <w:rFonts w:eastAsia="仿宋_GB2312"/>
          <w:b/>
          <w:i/>
          <w:sz w:val="21"/>
          <w:szCs w:val="21"/>
          <w:lang w:eastAsia="zh-CN"/>
        </w:rPr>
        <w:t xml:space="preserve">  ≤  RB</w:t>
      </w:r>
      <w:r w:rsidRPr="00F51DEA">
        <w:rPr>
          <w:rFonts w:eastAsia="仿宋_GB2312"/>
          <w:b/>
          <w:i/>
          <w:sz w:val="21"/>
          <w:szCs w:val="21"/>
          <w:vertAlign w:val="subscript"/>
          <w:lang w:eastAsia="zh-CN"/>
        </w:rPr>
        <w:t>Start</w:t>
      </w:r>
      <w:r w:rsidRPr="00F51DEA">
        <w:rPr>
          <w:rFonts w:eastAsia="仿宋_GB2312"/>
          <w:b/>
          <w:i/>
          <w:sz w:val="21"/>
          <w:szCs w:val="21"/>
          <w:lang w:eastAsia="zh-CN"/>
        </w:rPr>
        <w:t xml:space="preserve">  ≤  RB</w:t>
      </w:r>
      <w:r w:rsidRPr="00F51DEA">
        <w:rPr>
          <w:rFonts w:eastAsia="仿宋_GB2312"/>
          <w:b/>
          <w:i/>
          <w:sz w:val="21"/>
          <w:szCs w:val="21"/>
          <w:vertAlign w:val="subscript"/>
          <w:lang w:eastAsia="zh-CN"/>
        </w:rPr>
        <w:t>Start,High_new</w:t>
      </w:r>
      <w:r w:rsidRPr="00F51DEA">
        <w:rPr>
          <w:rFonts w:eastAsia="仿宋_GB2312"/>
          <w:b/>
          <w:i/>
          <w:sz w:val="21"/>
          <w:szCs w:val="21"/>
          <w:lang w:eastAsia="zh-CN"/>
        </w:rPr>
        <w:t xml:space="preserve">, </w:t>
      </w:r>
      <w:r w:rsidRPr="00F51DEA">
        <w:rPr>
          <w:rFonts w:eastAsia="仿宋_GB2312" w:hint="eastAsia"/>
          <w:b/>
          <w:i/>
          <w:sz w:val="21"/>
          <w:szCs w:val="21"/>
          <w:lang w:eastAsia="zh-CN"/>
        </w:rPr>
        <w:t>an</w:t>
      </w:r>
      <w:r w:rsidRPr="00F51DEA">
        <w:rPr>
          <w:rFonts w:eastAsia="仿宋_GB2312"/>
          <w:b/>
          <w:i/>
          <w:sz w:val="21"/>
          <w:szCs w:val="21"/>
          <w:lang w:eastAsia="zh-CN"/>
        </w:rPr>
        <w:t>d L</w:t>
      </w:r>
      <w:r w:rsidRPr="00F51DEA">
        <w:rPr>
          <w:rFonts w:eastAsia="仿宋_GB2312"/>
          <w:b/>
          <w:i/>
          <w:sz w:val="21"/>
          <w:szCs w:val="21"/>
          <w:vertAlign w:val="subscript"/>
          <w:lang w:eastAsia="zh-CN"/>
        </w:rPr>
        <w:t>CRB</w:t>
      </w:r>
      <w:r w:rsidRPr="00F51DEA">
        <w:rPr>
          <w:rFonts w:eastAsia="仿宋_GB2312"/>
          <w:b/>
          <w:i/>
          <w:sz w:val="21"/>
          <w:szCs w:val="21"/>
          <w:lang w:eastAsia="zh-CN"/>
        </w:rPr>
        <w:t xml:space="preserve">  ≤  ceil((N</w:t>
      </w:r>
      <w:r w:rsidRPr="00F51DEA">
        <w:rPr>
          <w:rFonts w:eastAsia="仿宋_GB2312"/>
          <w:b/>
          <w:i/>
          <w:sz w:val="21"/>
          <w:szCs w:val="21"/>
          <w:vertAlign w:val="subscript"/>
          <w:lang w:eastAsia="zh-CN"/>
        </w:rPr>
        <w:t>RB</w:t>
      </w:r>
      <w:r w:rsidRPr="00F51DEA">
        <w:rPr>
          <w:rFonts w:eastAsia="仿宋_GB2312"/>
          <w:b/>
          <w:i/>
          <w:sz w:val="21"/>
          <w:szCs w:val="21"/>
          <w:lang w:eastAsia="zh-CN"/>
        </w:rPr>
        <w:t>+</w:t>
      </w:r>
      <w:r w:rsidRPr="00F51DEA">
        <w:rPr>
          <w:b/>
          <w:i/>
          <w:color w:val="000000" w:themeColor="text1"/>
          <w:lang w:eastAsia="zh-CN"/>
        </w:rPr>
        <w:t xml:space="preserve"> </w:t>
      </w:r>
      <w:r w:rsidRPr="00F51DEA">
        <w:rPr>
          <w:b/>
          <w:i/>
          <w:color w:val="000000" w:themeColor="text1"/>
          <w:highlight w:val="yellow"/>
          <w:lang w:eastAsia="zh-CN"/>
        </w:rPr>
        <w:t>RBshift_low</w:t>
      </w:r>
      <w:r w:rsidRPr="00F51DEA">
        <w:rPr>
          <w:rFonts w:eastAsia="仿宋_GB2312"/>
          <w:b/>
          <w:i/>
          <w:sz w:val="21"/>
          <w:szCs w:val="21"/>
          <w:lang w:eastAsia="zh-CN"/>
        </w:rPr>
        <w:t xml:space="preserve"> +</w:t>
      </w:r>
      <w:r w:rsidRPr="00F51DEA">
        <w:rPr>
          <w:b/>
          <w:i/>
          <w:color w:val="000000" w:themeColor="text1"/>
          <w:lang w:eastAsia="zh-CN"/>
        </w:rPr>
        <w:t xml:space="preserve"> </w:t>
      </w:r>
      <w:r w:rsidRPr="00F51DEA">
        <w:rPr>
          <w:b/>
          <w:i/>
          <w:color w:val="000000" w:themeColor="text1"/>
          <w:highlight w:val="yellow"/>
          <w:lang w:eastAsia="zh-CN"/>
        </w:rPr>
        <w:t>RBshift_high</w:t>
      </w:r>
      <w:r w:rsidRPr="00F51DEA">
        <w:rPr>
          <w:rFonts w:eastAsia="仿宋_GB2312"/>
          <w:b/>
          <w:i/>
          <w:sz w:val="21"/>
          <w:szCs w:val="21"/>
          <w:lang w:eastAsia="zh-CN"/>
        </w:rPr>
        <w:t>)/2)</w:t>
      </w:r>
      <w:r w:rsidRPr="00F51DEA">
        <w:rPr>
          <w:rFonts w:eastAsia="仿宋_GB2312" w:hint="eastAsia"/>
          <w:b/>
          <w:i/>
          <w:sz w:val="21"/>
          <w:szCs w:val="21"/>
          <w:lang w:eastAsia="zh-CN"/>
        </w:rPr>
        <w:t>；</w:t>
      </w:r>
    </w:p>
    <w:p w14:paraId="38FEAAE3" w14:textId="77777777" w:rsidR="00F51DEA" w:rsidRPr="00F51DEA" w:rsidRDefault="00F51DEA" w:rsidP="00F51DEA">
      <w:pPr>
        <w:pStyle w:val="a7"/>
        <w:numPr>
          <w:ilvl w:val="0"/>
          <w:numId w:val="24"/>
        </w:numPr>
        <w:spacing w:after="0"/>
        <w:rPr>
          <w:b/>
          <w:i/>
          <w:color w:val="000000" w:themeColor="text1"/>
          <w:lang w:eastAsia="zh-CN"/>
        </w:rPr>
      </w:pPr>
      <w:r w:rsidRPr="00F51DEA">
        <w:rPr>
          <w:b/>
          <w:i/>
          <w:color w:val="000000" w:themeColor="text1"/>
          <w:highlight w:val="yellow"/>
          <w:lang w:eastAsia="zh-CN"/>
        </w:rPr>
        <w:t>RBshift_low</w:t>
      </w:r>
      <w:r w:rsidRPr="00F51DEA">
        <w:rPr>
          <w:b/>
          <w:i/>
          <w:color w:val="000000" w:themeColor="text1"/>
          <w:lang w:eastAsia="zh-CN"/>
        </w:rPr>
        <w:t xml:space="preserve">, </w:t>
      </w:r>
      <w:r w:rsidRPr="00F51DEA">
        <w:rPr>
          <w:b/>
          <w:i/>
          <w:color w:val="000000" w:themeColor="text1"/>
          <w:highlight w:val="yellow"/>
          <w:lang w:eastAsia="zh-CN"/>
        </w:rPr>
        <w:t>RBshift_high</w:t>
      </w:r>
      <w:r w:rsidRPr="00F51DEA">
        <w:rPr>
          <w:b/>
          <w:i/>
          <w:color w:val="000000" w:themeColor="text1"/>
          <w:lang w:eastAsia="zh-CN"/>
        </w:rPr>
        <w:t xml:space="preserve"> </w:t>
      </w:r>
      <w:r w:rsidRPr="00F51DEA">
        <w:rPr>
          <w:rFonts w:ascii="等线" w:eastAsia="等线" w:hAnsi="等线" w:hint="eastAsia"/>
          <w:b/>
          <w:i/>
          <w:color w:val="000000" w:themeColor="text1"/>
          <w:lang w:eastAsia="zh-CN"/>
        </w:rPr>
        <w:t xml:space="preserve">≤ </w:t>
      </w:r>
      <w:r w:rsidRPr="00F51DEA">
        <w:rPr>
          <w:rFonts w:eastAsia="仿宋_GB2312"/>
          <w:b/>
          <w:i/>
          <w:sz w:val="21"/>
          <w:szCs w:val="21"/>
          <w:lang w:eastAsia="zh-CN"/>
        </w:rPr>
        <w:t>N</w:t>
      </w:r>
      <w:r w:rsidRPr="00F51DEA">
        <w:rPr>
          <w:rFonts w:eastAsia="仿宋_GB2312"/>
          <w:b/>
          <w:i/>
          <w:sz w:val="21"/>
          <w:szCs w:val="21"/>
          <w:vertAlign w:val="subscript"/>
          <w:lang w:eastAsia="zh-CN"/>
        </w:rPr>
        <w:t>RB</w:t>
      </w:r>
      <w:r w:rsidRPr="00F51DEA">
        <w:rPr>
          <w:rFonts w:eastAsia="仿宋_GB2312"/>
          <w:b/>
          <w:i/>
          <w:sz w:val="21"/>
          <w:szCs w:val="21"/>
          <w:lang w:eastAsia="zh-CN"/>
        </w:rPr>
        <w:t>/2</w:t>
      </w:r>
    </w:p>
    <w:p w14:paraId="4771DE9C" w14:textId="1BAB0676" w:rsidR="0007324F" w:rsidRDefault="0007324F" w:rsidP="00C7203C">
      <w:pPr>
        <w:spacing w:after="0"/>
        <w:jc w:val="both"/>
        <w:rPr>
          <w:rFonts w:eastAsiaTheme="minorEastAsia"/>
          <w:color w:val="000000" w:themeColor="text1"/>
          <w:lang w:eastAsia="zh-CN"/>
        </w:rPr>
      </w:pPr>
    </w:p>
    <w:p w14:paraId="2B49E0FF" w14:textId="37B8CBDE" w:rsidR="00A8056F" w:rsidRDefault="00A8056F" w:rsidP="00C7203C">
      <w:pPr>
        <w:spacing w:after="0"/>
        <w:jc w:val="both"/>
        <w:rPr>
          <w:rFonts w:eastAsiaTheme="minorEastAsia"/>
          <w:color w:val="000000" w:themeColor="text1"/>
          <w:lang w:eastAsia="zh-CN"/>
        </w:rPr>
      </w:pPr>
      <w:r>
        <w:rPr>
          <w:rFonts w:eastAsiaTheme="minorEastAsia" w:hint="eastAsia"/>
          <w:color w:val="000000" w:themeColor="text1"/>
          <w:lang w:eastAsia="zh-CN"/>
        </w:rPr>
        <w:t>B</w:t>
      </w:r>
      <w:r>
        <w:rPr>
          <w:rFonts w:eastAsiaTheme="minorEastAsia"/>
          <w:color w:val="000000" w:themeColor="text1"/>
          <w:lang w:eastAsia="zh-CN"/>
        </w:rPr>
        <w:t xml:space="preserve">esides, </w:t>
      </w:r>
      <w:r w:rsidR="00AD172D">
        <w:rPr>
          <w:rFonts w:eastAsiaTheme="minorEastAsia"/>
          <w:color w:val="000000" w:themeColor="text1"/>
          <w:lang w:eastAsia="zh-CN"/>
        </w:rPr>
        <w:t xml:space="preserve">here </w:t>
      </w:r>
      <w:r>
        <w:rPr>
          <w:rFonts w:eastAsiaTheme="minorEastAsia"/>
          <w:color w:val="000000" w:themeColor="text1"/>
          <w:lang w:eastAsia="zh-CN"/>
        </w:rPr>
        <w:t xml:space="preserve">we offer a </w:t>
      </w:r>
      <w:r w:rsidRPr="00A8056F">
        <w:rPr>
          <w:rFonts w:eastAsiaTheme="minorEastAsia"/>
          <w:color w:val="000000" w:themeColor="text1"/>
          <w:lang w:eastAsia="zh-CN"/>
        </w:rPr>
        <w:t>feasible</w:t>
      </w:r>
      <w:r>
        <w:rPr>
          <w:rFonts w:eastAsiaTheme="minorEastAsia"/>
          <w:color w:val="000000" w:themeColor="text1"/>
          <w:lang w:eastAsia="zh-CN"/>
        </w:rPr>
        <w:t xml:space="preserve"> solution to rewrite the formula</w:t>
      </w:r>
      <w:r w:rsidR="00AD172D">
        <w:rPr>
          <w:rFonts w:eastAsiaTheme="minorEastAsia"/>
          <w:color w:val="000000" w:themeColor="text1"/>
          <w:lang w:eastAsia="zh-CN"/>
        </w:rPr>
        <w:t xml:space="preserve"> and we also do not exclude other options</w:t>
      </w:r>
      <w:r w:rsidR="00803FB3">
        <w:rPr>
          <w:rFonts w:eastAsiaTheme="minorEastAsia"/>
          <w:color w:val="000000" w:themeColor="text1"/>
          <w:lang w:eastAsia="zh-CN"/>
        </w:rPr>
        <w:t xml:space="preserve"> and we </w:t>
      </w:r>
      <w:r w:rsidR="00F841E3">
        <w:rPr>
          <w:rFonts w:eastAsiaTheme="minorEastAsia"/>
          <w:color w:val="000000" w:themeColor="text1"/>
          <w:lang w:eastAsia="zh-CN"/>
        </w:rPr>
        <w:t xml:space="preserve">are </w:t>
      </w:r>
      <w:r w:rsidR="00803FB3">
        <w:rPr>
          <w:rFonts w:eastAsiaTheme="minorEastAsia"/>
          <w:color w:val="000000" w:themeColor="text1"/>
          <w:lang w:eastAsia="zh-CN"/>
        </w:rPr>
        <w:t>open to discuss the details</w:t>
      </w:r>
      <w:r w:rsidR="00AD172D">
        <w:rPr>
          <w:rFonts w:eastAsiaTheme="minorEastAsia"/>
          <w:color w:val="000000" w:themeColor="text1"/>
          <w:lang w:eastAsia="zh-CN"/>
        </w:rPr>
        <w:t xml:space="preserve">. </w:t>
      </w:r>
    </w:p>
    <w:p w14:paraId="08FC268C" w14:textId="163E16B2" w:rsidR="00DD5CD1" w:rsidRDefault="003054C7" w:rsidP="0052682D">
      <w:pPr>
        <w:pStyle w:val="2"/>
        <w:spacing w:beforeLines="50" w:before="156" w:beforeAutospacing="0" w:afterLines="50" w:after="156"/>
        <w:ind w:left="578" w:hanging="578"/>
        <w:rPr>
          <w:sz w:val="24"/>
        </w:rPr>
      </w:pPr>
      <w:r>
        <w:rPr>
          <w:color w:val="000000" w:themeColor="text1"/>
          <w:sz w:val="24"/>
          <w:szCs w:val="16"/>
        </w:rPr>
        <w:t xml:space="preserve">Signalling </w:t>
      </w:r>
    </w:p>
    <w:p w14:paraId="45143F8F" w14:textId="335A94BB" w:rsidR="001D666E" w:rsidRDefault="00C46157" w:rsidP="00333BC3">
      <w:pPr>
        <w:spacing w:after="0"/>
        <w:jc w:val="both"/>
        <w:rPr>
          <w:rFonts w:eastAsia="宋体"/>
          <w:color w:val="000000" w:themeColor="text1"/>
          <w:szCs w:val="24"/>
          <w:lang w:eastAsia="zh-CN"/>
        </w:rPr>
      </w:pPr>
      <w:r>
        <w:rPr>
          <w:rFonts w:eastAsia="宋体"/>
          <w:color w:val="000000" w:themeColor="text1"/>
          <w:szCs w:val="24"/>
          <w:lang w:eastAsia="zh-CN"/>
        </w:rPr>
        <w:t xml:space="preserve">For the </w:t>
      </w:r>
      <w:r w:rsidR="00B4561E">
        <w:rPr>
          <w:rFonts w:eastAsia="宋体"/>
          <w:color w:val="000000" w:themeColor="text1"/>
          <w:szCs w:val="24"/>
          <w:lang w:eastAsia="zh-CN"/>
        </w:rPr>
        <w:t>UE capability</w:t>
      </w:r>
      <w:r>
        <w:rPr>
          <w:rFonts w:eastAsia="宋体"/>
          <w:color w:val="000000" w:themeColor="text1"/>
          <w:szCs w:val="24"/>
          <w:lang w:eastAsia="zh-CN"/>
        </w:rPr>
        <w:t xml:space="preserve">, </w:t>
      </w:r>
      <w:r w:rsidR="00B4561E">
        <w:rPr>
          <w:rFonts w:eastAsia="宋体"/>
          <w:color w:val="000000" w:themeColor="text1"/>
          <w:szCs w:val="24"/>
          <w:lang w:eastAsia="zh-CN"/>
        </w:rPr>
        <w:t xml:space="preserve">UE should </w:t>
      </w:r>
      <w:r w:rsidR="00E325DA">
        <w:rPr>
          <w:rFonts w:eastAsia="宋体"/>
          <w:color w:val="000000" w:themeColor="text1"/>
          <w:szCs w:val="24"/>
          <w:lang w:eastAsia="zh-CN"/>
        </w:rPr>
        <w:t>directly</w:t>
      </w:r>
      <w:r w:rsidR="00287B29">
        <w:rPr>
          <w:rFonts w:eastAsia="宋体"/>
          <w:color w:val="000000" w:themeColor="text1"/>
          <w:szCs w:val="24"/>
          <w:lang w:eastAsia="zh-CN"/>
        </w:rPr>
        <w:t xml:space="preserve"> </w:t>
      </w:r>
      <w:r w:rsidR="00B4561E">
        <w:rPr>
          <w:rFonts w:eastAsia="宋体"/>
          <w:color w:val="000000" w:themeColor="text1"/>
          <w:szCs w:val="24"/>
          <w:lang w:eastAsia="zh-CN"/>
        </w:rPr>
        <w:t xml:space="preserve">indicate </w:t>
      </w:r>
      <w:r w:rsidR="00644E86">
        <w:rPr>
          <w:rFonts w:eastAsia="宋体"/>
          <w:color w:val="000000" w:themeColor="text1"/>
          <w:szCs w:val="24"/>
          <w:lang w:eastAsia="zh-CN"/>
        </w:rPr>
        <w:t xml:space="preserve">to the NW whether it support </w:t>
      </w:r>
      <w:r w:rsidR="00287B29">
        <w:rPr>
          <w:rFonts w:eastAsia="宋体"/>
          <w:color w:val="000000" w:themeColor="text1"/>
          <w:szCs w:val="24"/>
          <w:lang w:eastAsia="zh-CN"/>
        </w:rPr>
        <w:t xml:space="preserve">the </w:t>
      </w:r>
      <w:r w:rsidR="00287B29" w:rsidRPr="00287B29">
        <w:rPr>
          <w:rFonts w:eastAsia="宋体"/>
          <w:color w:val="000000" w:themeColor="text1"/>
          <w:szCs w:val="24"/>
          <w:lang w:eastAsia="zh-CN"/>
        </w:rPr>
        <w:t>mechanism</w:t>
      </w:r>
      <w:r w:rsidR="00287B29">
        <w:rPr>
          <w:rFonts w:eastAsia="宋体"/>
          <w:color w:val="000000" w:themeColor="text1"/>
          <w:szCs w:val="24"/>
          <w:lang w:eastAsia="zh-CN"/>
        </w:rPr>
        <w:t xml:space="preserve"> that CBW extension based MPR reduction. As for the applied scenarios and whether </w:t>
      </w:r>
      <w:r w:rsidR="00E325DA">
        <w:rPr>
          <w:rFonts w:eastAsia="宋体"/>
          <w:color w:val="000000" w:themeColor="text1"/>
          <w:szCs w:val="24"/>
          <w:lang w:eastAsia="zh-CN"/>
        </w:rPr>
        <w:t xml:space="preserve">there is enough space for extension, and the </w:t>
      </w:r>
      <w:r w:rsidR="00551694">
        <w:rPr>
          <w:rFonts w:eastAsia="宋体"/>
          <w:color w:val="000000" w:themeColor="text1"/>
          <w:szCs w:val="24"/>
          <w:lang w:eastAsia="zh-CN"/>
        </w:rPr>
        <w:t xml:space="preserve">CBW </w:t>
      </w:r>
      <w:r w:rsidR="00E325DA">
        <w:rPr>
          <w:rFonts w:eastAsia="宋体"/>
          <w:color w:val="000000" w:themeColor="text1"/>
          <w:szCs w:val="24"/>
          <w:lang w:eastAsia="zh-CN"/>
        </w:rPr>
        <w:t xml:space="preserve">extended value, those </w:t>
      </w:r>
      <w:r w:rsidR="00551694">
        <w:rPr>
          <w:rFonts w:eastAsia="宋体"/>
          <w:color w:val="000000" w:themeColor="text1"/>
          <w:szCs w:val="24"/>
          <w:lang w:eastAsia="zh-CN"/>
        </w:rPr>
        <w:t>questions</w:t>
      </w:r>
      <w:r w:rsidR="00E325DA">
        <w:rPr>
          <w:rFonts w:eastAsia="宋体"/>
          <w:color w:val="000000" w:themeColor="text1"/>
          <w:szCs w:val="24"/>
          <w:lang w:eastAsia="zh-CN"/>
        </w:rPr>
        <w:t xml:space="preserve"> </w:t>
      </w:r>
      <w:r w:rsidR="00551694">
        <w:rPr>
          <w:rFonts w:eastAsia="宋体"/>
          <w:color w:val="000000" w:themeColor="text1"/>
          <w:szCs w:val="24"/>
          <w:lang w:eastAsia="zh-CN"/>
        </w:rPr>
        <w:t xml:space="preserve">are all up to NW and UE is not need to distinguish that. </w:t>
      </w:r>
    </w:p>
    <w:p w14:paraId="3508A9B1" w14:textId="6D341D26" w:rsidR="00551694" w:rsidRPr="00551694" w:rsidRDefault="00551694" w:rsidP="00333BC3">
      <w:pPr>
        <w:spacing w:after="0"/>
        <w:jc w:val="both"/>
        <w:rPr>
          <w:rFonts w:eastAsia="宋体"/>
          <w:b/>
          <w:i/>
          <w:color w:val="000000" w:themeColor="text1"/>
          <w:szCs w:val="24"/>
          <w:lang w:eastAsia="zh-CN"/>
        </w:rPr>
      </w:pPr>
      <w:r w:rsidRPr="00551694">
        <w:rPr>
          <w:rFonts w:eastAsia="宋体" w:hint="eastAsia"/>
          <w:b/>
          <w:i/>
          <w:color w:val="000000" w:themeColor="text1"/>
          <w:szCs w:val="24"/>
          <w:lang w:eastAsia="zh-CN"/>
        </w:rPr>
        <w:t>P</w:t>
      </w:r>
      <w:r w:rsidR="006D7355">
        <w:rPr>
          <w:rFonts w:eastAsia="宋体"/>
          <w:b/>
          <w:i/>
          <w:color w:val="000000" w:themeColor="text1"/>
          <w:szCs w:val="24"/>
          <w:lang w:eastAsia="zh-CN"/>
        </w:rPr>
        <w:t>roposal6</w:t>
      </w:r>
      <w:r w:rsidRPr="00551694">
        <w:rPr>
          <w:rFonts w:eastAsia="宋体"/>
          <w:b/>
          <w:i/>
          <w:color w:val="000000" w:themeColor="text1"/>
          <w:szCs w:val="24"/>
          <w:lang w:eastAsia="zh-CN"/>
        </w:rPr>
        <w:t>: UE should directly indicate to the NW whether it support the mechanism that CBW extension based MPR reduction.</w:t>
      </w:r>
    </w:p>
    <w:p w14:paraId="19A7C8B2" w14:textId="38ED5A2D" w:rsidR="00551694" w:rsidRDefault="00551694" w:rsidP="00333BC3">
      <w:pPr>
        <w:spacing w:after="0"/>
        <w:jc w:val="both"/>
        <w:rPr>
          <w:rFonts w:eastAsia="宋体"/>
          <w:color w:val="000000" w:themeColor="text1"/>
          <w:szCs w:val="24"/>
          <w:lang w:eastAsia="zh-CN"/>
        </w:rPr>
      </w:pPr>
      <w:r>
        <w:rPr>
          <w:rFonts w:eastAsia="宋体" w:hint="eastAsia"/>
          <w:color w:val="000000" w:themeColor="text1"/>
          <w:szCs w:val="24"/>
          <w:lang w:eastAsia="zh-CN"/>
        </w:rPr>
        <w:lastRenderedPageBreak/>
        <w:t>F</w:t>
      </w:r>
      <w:r>
        <w:rPr>
          <w:rFonts w:eastAsia="宋体"/>
          <w:color w:val="000000" w:themeColor="text1"/>
          <w:szCs w:val="24"/>
          <w:lang w:eastAsia="zh-CN"/>
        </w:rPr>
        <w:t xml:space="preserve">or the network configuration, we need at least </w:t>
      </w:r>
      <w:r w:rsidR="00333BC3">
        <w:rPr>
          <w:rFonts w:eastAsia="宋体"/>
          <w:color w:val="000000" w:themeColor="text1"/>
          <w:szCs w:val="24"/>
          <w:lang w:eastAsia="zh-CN"/>
        </w:rPr>
        <w:t xml:space="preserve">two IEs to convey the extension on the lower side and the higher side of UE CBW. The extension value should be </w:t>
      </w:r>
      <w:r w:rsidR="00333BC3" w:rsidRPr="00333BC3">
        <w:rPr>
          <w:rFonts w:eastAsia="宋体"/>
          <w:color w:val="000000" w:themeColor="text1"/>
          <w:szCs w:val="24"/>
          <w:lang w:eastAsia="zh-CN"/>
        </w:rPr>
        <w:t>selectable</w:t>
      </w:r>
      <w:r w:rsidR="00333BC3">
        <w:rPr>
          <w:rFonts w:eastAsia="宋体"/>
          <w:color w:val="000000" w:themeColor="text1"/>
          <w:szCs w:val="24"/>
          <w:lang w:eastAsia="zh-CN"/>
        </w:rPr>
        <w:t xml:space="preserve"> </w:t>
      </w:r>
      <w:r w:rsidR="00B321A5">
        <w:rPr>
          <w:rFonts w:eastAsia="宋体"/>
          <w:color w:val="000000" w:themeColor="text1"/>
          <w:szCs w:val="24"/>
          <w:lang w:eastAsia="zh-CN"/>
        </w:rPr>
        <w:t xml:space="preserve">and indicate the bandwidth </w:t>
      </w:r>
      <w:r w:rsidR="00333BC3">
        <w:rPr>
          <w:rFonts w:eastAsia="宋体"/>
          <w:color w:val="000000" w:themeColor="text1"/>
          <w:szCs w:val="24"/>
          <w:lang w:eastAsia="zh-CN"/>
        </w:rPr>
        <w:t xml:space="preserve">from Table 5.3.2-1 in TS 38.101-1. </w:t>
      </w:r>
    </w:p>
    <w:p w14:paraId="04A93271" w14:textId="782854E9" w:rsidR="00B321A5" w:rsidRPr="00B321A5" w:rsidRDefault="006D7355" w:rsidP="00333BC3">
      <w:pPr>
        <w:spacing w:after="0"/>
        <w:jc w:val="both"/>
        <w:rPr>
          <w:rFonts w:eastAsia="宋体"/>
          <w:b/>
          <w:i/>
          <w:color w:val="000000" w:themeColor="text1"/>
          <w:szCs w:val="24"/>
          <w:lang w:eastAsia="zh-CN"/>
        </w:rPr>
      </w:pPr>
      <w:r>
        <w:rPr>
          <w:rFonts w:eastAsia="宋体"/>
          <w:b/>
          <w:i/>
          <w:color w:val="000000" w:themeColor="text1"/>
          <w:szCs w:val="24"/>
          <w:lang w:eastAsia="zh-CN"/>
        </w:rPr>
        <w:t>Proposal7</w:t>
      </w:r>
      <w:r w:rsidR="00B321A5" w:rsidRPr="00B321A5">
        <w:rPr>
          <w:rFonts w:eastAsia="宋体"/>
          <w:b/>
          <w:i/>
          <w:color w:val="000000" w:themeColor="text1"/>
          <w:szCs w:val="24"/>
          <w:lang w:eastAsia="zh-CN"/>
        </w:rPr>
        <w:t xml:space="preserve">: Set two IEs to convey the extension on the lower side and the higher side of UE CBW. </w:t>
      </w:r>
    </w:p>
    <w:p w14:paraId="34D720E7" w14:textId="77777777" w:rsidR="00B25FD3" w:rsidRDefault="00B25FD3" w:rsidP="001D666E">
      <w:pPr>
        <w:pStyle w:val="1"/>
        <w:rPr>
          <w:rFonts w:eastAsia="宋体"/>
          <w:lang w:eastAsia="zh-CN"/>
        </w:rPr>
      </w:pPr>
      <w:r w:rsidRPr="00CF1099">
        <w:rPr>
          <w:rFonts w:eastAsia="宋体" w:hint="eastAsia"/>
          <w:lang w:eastAsia="zh-CN"/>
        </w:rPr>
        <w:t>Conclusion</w:t>
      </w:r>
    </w:p>
    <w:p w14:paraId="3EF64568" w14:textId="30DFB479" w:rsidR="00100593" w:rsidRDefault="00A43954" w:rsidP="000A43C1">
      <w:pPr>
        <w:spacing w:after="0"/>
        <w:jc w:val="both"/>
        <w:rPr>
          <w:b/>
          <w:i/>
          <w:color w:val="000000" w:themeColor="text1"/>
        </w:rPr>
      </w:pPr>
      <w:r w:rsidRPr="00293A53">
        <w:rPr>
          <w:b/>
          <w:i/>
          <w:color w:val="000000" w:themeColor="text1"/>
        </w:rPr>
        <w:t xml:space="preserve">Proposal1: </w:t>
      </w:r>
      <w:r>
        <w:rPr>
          <w:b/>
          <w:i/>
          <w:color w:val="000000" w:themeColor="text1"/>
        </w:rPr>
        <w:t>E</w:t>
      </w:r>
      <w:r w:rsidRPr="00D37E6C">
        <w:rPr>
          <w:b/>
          <w:i/>
          <w:color w:val="000000" w:themeColor="text1"/>
        </w:rPr>
        <w:t>xtended CBW at each side of UE CBW</w:t>
      </w:r>
      <w:r>
        <w:rPr>
          <w:b/>
          <w:i/>
          <w:color w:val="000000" w:themeColor="text1"/>
        </w:rPr>
        <w:t xml:space="preserve"> should be flexible.</w:t>
      </w:r>
    </w:p>
    <w:p w14:paraId="022CA11C" w14:textId="77777777" w:rsidR="00A43954" w:rsidRDefault="00A43954" w:rsidP="00A43954">
      <w:pPr>
        <w:spacing w:after="0"/>
        <w:jc w:val="both"/>
        <w:rPr>
          <w:rFonts w:eastAsia="宋体"/>
          <w:b/>
          <w:i/>
          <w:color w:val="000000" w:themeColor="text1"/>
          <w:szCs w:val="24"/>
          <w:lang w:eastAsia="zh-CN"/>
        </w:rPr>
      </w:pPr>
      <w:r w:rsidRPr="00E921E4">
        <w:rPr>
          <w:rFonts w:eastAsia="宋体"/>
          <w:b/>
          <w:i/>
          <w:color w:val="000000" w:themeColor="text1"/>
          <w:szCs w:val="24"/>
          <w:lang w:eastAsia="zh-CN"/>
        </w:rPr>
        <w:t>Proposal2: Support that the length of each extended CBW should be one of the CBW in MHz that have been specified in Table 5.3.2-1 in TS 38.101-1.</w:t>
      </w:r>
    </w:p>
    <w:p w14:paraId="052D6BDE" w14:textId="77777777" w:rsidR="00A43954" w:rsidRPr="00E921E4" w:rsidRDefault="00A43954" w:rsidP="00A43954">
      <w:pPr>
        <w:spacing w:after="0"/>
        <w:jc w:val="both"/>
        <w:rPr>
          <w:rFonts w:eastAsia="宋体"/>
          <w:b/>
          <w:i/>
          <w:color w:val="000000" w:themeColor="text1"/>
          <w:szCs w:val="24"/>
          <w:lang w:eastAsia="zh-CN"/>
        </w:rPr>
      </w:pPr>
      <w:r>
        <w:rPr>
          <w:rFonts w:eastAsia="宋体"/>
          <w:b/>
          <w:i/>
          <w:color w:val="000000" w:themeColor="text1"/>
          <w:szCs w:val="24"/>
          <w:lang w:eastAsia="zh-CN"/>
        </w:rPr>
        <w:t>Proposal3: T</w:t>
      </w:r>
      <w:r w:rsidRPr="00FF127D">
        <w:rPr>
          <w:rFonts w:eastAsia="宋体"/>
          <w:b/>
          <w:i/>
          <w:color w:val="000000" w:themeColor="text1"/>
          <w:szCs w:val="24"/>
          <w:lang w:eastAsia="zh-CN"/>
        </w:rPr>
        <w:t>he max size of the extension at each side of UE CBW should be 0.5*CBW</w:t>
      </w:r>
      <w:r>
        <w:rPr>
          <w:rFonts w:eastAsia="宋体"/>
          <w:b/>
          <w:i/>
          <w:color w:val="000000" w:themeColor="text1"/>
          <w:szCs w:val="24"/>
          <w:lang w:eastAsia="zh-CN"/>
        </w:rPr>
        <w:t>.</w:t>
      </w:r>
    </w:p>
    <w:p w14:paraId="59706ABD" w14:textId="77777777" w:rsidR="00A43954" w:rsidRPr="00A8056F" w:rsidRDefault="00A43954" w:rsidP="00A43954">
      <w:pPr>
        <w:spacing w:after="0"/>
        <w:jc w:val="both"/>
        <w:rPr>
          <w:rFonts w:eastAsiaTheme="minorEastAsia"/>
          <w:b/>
          <w:i/>
          <w:color w:val="000000" w:themeColor="text1"/>
          <w:lang w:eastAsia="zh-CN"/>
        </w:rPr>
      </w:pPr>
      <w:r w:rsidRPr="00A8056F">
        <w:rPr>
          <w:rFonts w:eastAsiaTheme="minorEastAsia" w:hint="eastAsia"/>
          <w:b/>
          <w:i/>
          <w:color w:val="000000" w:themeColor="text1"/>
          <w:lang w:eastAsia="zh-CN"/>
        </w:rPr>
        <w:t>P</w:t>
      </w:r>
      <w:r>
        <w:rPr>
          <w:rFonts w:eastAsiaTheme="minorEastAsia"/>
          <w:b/>
          <w:i/>
          <w:color w:val="000000" w:themeColor="text1"/>
          <w:lang w:eastAsia="zh-CN"/>
        </w:rPr>
        <w:t>roposal4</w:t>
      </w:r>
      <w:r w:rsidRPr="00A8056F">
        <w:rPr>
          <w:rFonts w:eastAsiaTheme="minorEastAsia"/>
          <w:b/>
          <w:i/>
          <w:color w:val="000000" w:themeColor="text1"/>
          <w:lang w:eastAsia="zh-CN"/>
        </w:rPr>
        <w:t xml:space="preserve">: </w:t>
      </w:r>
      <w:r>
        <w:rPr>
          <w:rFonts w:eastAsiaTheme="minorEastAsia"/>
          <w:b/>
          <w:i/>
          <w:color w:val="000000" w:themeColor="text1"/>
          <w:lang w:eastAsia="zh-CN"/>
        </w:rPr>
        <w:t xml:space="preserve">For </w:t>
      </w:r>
      <w:r w:rsidRPr="00F51DEA">
        <w:rPr>
          <w:rFonts w:eastAsiaTheme="minorEastAsia"/>
          <w:b/>
          <w:i/>
          <w:color w:val="000000" w:themeColor="text1"/>
          <w:lang w:eastAsia="zh-CN"/>
        </w:rPr>
        <w:t>N</w:t>
      </w:r>
      <w:r w:rsidRPr="00F51DEA">
        <w:rPr>
          <w:rFonts w:eastAsiaTheme="minorEastAsia"/>
          <w:b/>
          <w:i/>
          <w:color w:val="000000" w:themeColor="text1"/>
          <w:vertAlign w:val="subscript"/>
          <w:lang w:eastAsia="zh-CN"/>
        </w:rPr>
        <w:t>RB</w:t>
      </w:r>
      <w:r w:rsidRPr="00F51DEA">
        <w:rPr>
          <w:rFonts w:eastAsiaTheme="minorEastAsia"/>
          <w:b/>
          <w:i/>
          <w:color w:val="000000" w:themeColor="text1"/>
          <w:lang w:eastAsia="zh-CN"/>
        </w:rPr>
        <w:t xml:space="preserve"> based RB_start coordinate system origin</w:t>
      </w:r>
      <w:r>
        <w:rPr>
          <w:rFonts w:eastAsiaTheme="minorEastAsia"/>
          <w:b/>
          <w:i/>
          <w:color w:val="000000" w:themeColor="text1"/>
          <w:lang w:eastAsia="zh-CN"/>
        </w:rPr>
        <w:t>, t</w:t>
      </w:r>
      <w:r w:rsidRPr="00A8056F">
        <w:rPr>
          <w:rFonts w:eastAsiaTheme="minorEastAsia"/>
          <w:b/>
          <w:i/>
          <w:color w:val="000000" w:themeColor="text1"/>
          <w:lang w:eastAsia="zh-CN"/>
        </w:rPr>
        <w:t>he formula of new inner region can be changed as below:</w:t>
      </w:r>
    </w:p>
    <w:p w14:paraId="48BBB7CA" w14:textId="77777777" w:rsidR="00A43954" w:rsidRPr="00A8056F" w:rsidRDefault="00A43954" w:rsidP="00A43954">
      <w:pPr>
        <w:pStyle w:val="a7"/>
        <w:numPr>
          <w:ilvl w:val="0"/>
          <w:numId w:val="24"/>
        </w:numPr>
        <w:spacing w:after="0"/>
        <w:rPr>
          <w:b/>
          <w:i/>
        </w:rPr>
      </w:pPr>
      <w:r w:rsidRPr="00A8056F">
        <w:rPr>
          <w:b/>
          <w:i/>
        </w:rPr>
        <w:t>RB</w:t>
      </w:r>
      <w:r w:rsidRPr="00A8056F">
        <w:rPr>
          <w:b/>
          <w:i/>
          <w:vertAlign w:val="subscript"/>
        </w:rPr>
        <w:t>Start,Low_new</w:t>
      </w:r>
      <w:r w:rsidRPr="00A8056F">
        <w:rPr>
          <w:b/>
          <w:i/>
        </w:rPr>
        <w:t xml:space="preserve"> = max(0, </w:t>
      </w:r>
      <w:r w:rsidRPr="00EC4974">
        <w:rPr>
          <w:b/>
          <w:i/>
        </w:rPr>
        <w:t>RB</w:t>
      </w:r>
      <w:r w:rsidRPr="00EC4974">
        <w:rPr>
          <w:b/>
          <w:i/>
          <w:vertAlign w:val="subscript"/>
        </w:rPr>
        <w:t>Start,Low</w:t>
      </w:r>
      <w:r w:rsidRPr="00EC4974">
        <w:rPr>
          <w:b/>
          <w:i/>
        </w:rPr>
        <w:t xml:space="preserve"> – </w:t>
      </w:r>
      <w:r>
        <w:rPr>
          <w:b/>
          <w:i/>
          <w:color w:val="000000" w:themeColor="text1"/>
          <w:highlight w:val="yellow"/>
          <w:lang w:eastAsia="zh-CN"/>
        </w:rPr>
        <w:t>RBshift_low</w:t>
      </w:r>
      <w:r w:rsidRPr="00A8056F">
        <w:rPr>
          <w:b/>
          <w:i/>
        </w:rPr>
        <w:t>);</w:t>
      </w:r>
    </w:p>
    <w:p w14:paraId="6486A622" w14:textId="77777777" w:rsidR="00A43954" w:rsidRPr="00A8056F" w:rsidRDefault="00A43954" w:rsidP="00A43954">
      <w:pPr>
        <w:pStyle w:val="a7"/>
        <w:numPr>
          <w:ilvl w:val="0"/>
          <w:numId w:val="24"/>
        </w:numPr>
        <w:spacing w:after="0"/>
        <w:rPr>
          <w:b/>
          <w:i/>
        </w:rPr>
      </w:pPr>
      <w:r w:rsidRPr="00A8056F">
        <w:rPr>
          <w:b/>
          <w:i/>
        </w:rPr>
        <w:t>RB</w:t>
      </w:r>
      <w:r w:rsidRPr="00A8056F">
        <w:rPr>
          <w:b/>
          <w:i/>
          <w:vertAlign w:val="subscript"/>
        </w:rPr>
        <w:t>Start,High_new</w:t>
      </w:r>
      <w:r w:rsidRPr="00A8056F">
        <w:rPr>
          <w:b/>
          <w:i/>
        </w:rPr>
        <w:t xml:space="preserve"> = min(N</w:t>
      </w:r>
      <w:r w:rsidRPr="00A8056F">
        <w:rPr>
          <w:b/>
          <w:i/>
          <w:vertAlign w:val="subscript"/>
        </w:rPr>
        <w:t xml:space="preserve">RB </w:t>
      </w:r>
      <w:r w:rsidRPr="00A8056F">
        <w:rPr>
          <w:b/>
          <w:i/>
        </w:rPr>
        <w:t>– L</w:t>
      </w:r>
      <w:r w:rsidRPr="00A8056F">
        <w:rPr>
          <w:b/>
          <w:i/>
          <w:vertAlign w:val="subscript"/>
        </w:rPr>
        <w:t>CRB</w:t>
      </w:r>
      <w:r w:rsidRPr="00A8056F">
        <w:rPr>
          <w:b/>
          <w:i/>
        </w:rPr>
        <w:t>, N</w:t>
      </w:r>
      <w:r w:rsidRPr="00A8056F">
        <w:rPr>
          <w:b/>
          <w:i/>
          <w:vertAlign w:val="subscript"/>
        </w:rPr>
        <w:t xml:space="preserve">RB </w:t>
      </w:r>
      <w:r w:rsidRPr="00A8056F">
        <w:rPr>
          <w:b/>
          <w:i/>
        </w:rPr>
        <w:t xml:space="preserve">+ </w:t>
      </w:r>
      <w:r>
        <w:rPr>
          <w:b/>
          <w:i/>
          <w:color w:val="000000" w:themeColor="text1"/>
          <w:highlight w:val="yellow"/>
          <w:lang w:eastAsia="zh-CN"/>
        </w:rPr>
        <w:t>RBshift_high</w:t>
      </w:r>
      <w:r w:rsidRPr="00A8056F">
        <w:rPr>
          <w:b/>
          <w:i/>
        </w:rPr>
        <w:t xml:space="preserve"> – RB</w:t>
      </w:r>
      <w:r w:rsidRPr="00A8056F">
        <w:rPr>
          <w:b/>
          <w:i/>
          <w:vertAlign w:val="subscript"/>
        </w:rPr>
        <w:t>Start,Low_new</w:t>
      </w:r>
      <w:r w:rsidRPr="00A8056F">
        <w:rPr>
          <w:b/>
          <w:i/>
        </w:rPr>
        <w:t xml:space="preserve"> – L</w:t>
      </w:r>
      <w:r w:rsidRPr="00A8056F">
        <w:rPr>
          <w:b/>
          <w:i/>
          <w:vertAlign w:val="subscript"/>
        </w:rPr>
        <w:t>CRB</w:t>
      </w:r>
      <w:r w:rsidRPr="00A8056F">
        <w:rPr>
          <w:b/>
          <w:i/>
        </w:rPr>
        <w:t>);</w:t>
      </w:r>
    </w:p>
    <w:p w14:paraId="1CA059D2" w14:textId="77777777" w:rsidR="00A43954" w:rsidRPr="00EC4974" w:rsidRDefault="00A43954" w:rsidP="00A43954">
      <w:pPr>
        <w:pStyle w:val="a7"/>
        <w:numPr>
          <w:ilvl w:val="0"/>
          <w:numId w:val="24"/>
        </w:numPr>
        <w:spacing w:after="0"/>
        <w:rPr>
          <w:b/>
          <w:i/>
          <w:color w:val="000000" w:themeColor="text1"/>
          <w:lang w:eastAsia="zh-CN"/>
        </w:rPr>
      </w:pPr>
      <w:r w:rsidRPr="00A8056F">
        <w:rPr>
          <w:rFonts w:eastAsia="仿宋_GB2312"/>
          <w:b/>
          <w:i/>
          <w:sz w:val="21"/>
          <w:szCs w:val="21"/>
          <w:lang w:eastAsia="zh-CN"/>
        </w:rPr>
        <w:t>RB</w:t>
      </w:r>
      <w:r w:rsidRPr="00A8056F">
        <w:rPr>
          <w:rFonts w:eastAsia="仿宋_GB2312"/>
          <w:b/>
          <w:i/>
          <w:sz w:val="21"/>
          <w:szCs w:val="21"/>
          <w:vertAlign w:val="subscript"/>
          <w:lang w:eastAsia="zh-CN"/>
        </w:rPr>
        <w:t>Start,Low</w:t>
      </w:r>
      <w:r w:rsidRPr="00A8056F">
        <w:rPr>
          <w:rFonts w:eastAsia="仿宋_GB2312" w:hint="eastAsia"/>
          <w:b/>
          <w:i/>
          <w:sz w:val="21"/>
          <w:szCs w:val="21"/>
          <w:vertAlign w:val="subscript"/>
          <w:lang w:eastAsia="zh-CN"/>
        </w:rPr>
        <w:t>_</w:t>
      </w:r>
      <w:r w:rsidRPr="00A8056F">
        <w:rPr>
          <w:rFonts w:eastAsia="仿宋_GB2312"/>
          <w:b/>
          <w:i/>
          <w:sz w:val="21"/>
          <w:szCs w:val="21"/>
          <w:vertAlign w:val="subscript"/>
          <w:lang w:eastAsia="zh-CN"/>
        </w:rPr>
        <w:t>new</w:t>
      </w:r>
      <w:r w:rsidRPr="00A8056F">
        <w:rPr>
          <w:rFonts w:eastAsia="仿宋_GB2312"/>
          <w:b/>
          <w:i/>
          <w:sz w:val="21"/>
          <w:szCs w:val="21"/>
          <w:lang w:eastAsia="zh-CN"/>
        </w:rPr>
        <w:t xml:space="preserve">  ≤  RB</w:t>
      </w:r>
      <w:r w:rsidRPr="00A8056F">
        <w:rPr>
          <w:rFonts w:eastAsia="仿宋_GB2312"/>
          <w:b/>
          <w:i/>
          <w:sz w:val="21"/>
          <w:szCs w:val="21"/>
          <w:vertAlign w:val="subscript"/>
          <w:lang w:eastAsia="zh-CN"/>
        </w:rPr>
        <w:t>Start</w:t>
      </w:r>
      <w:r w:rsidRPr="00A8056F">
        <w:rPr>
          <w:rFonts w:eastAsia="仿宋_GB2312"/>
          <w:b/>
          <w:i/>
          <w:sz w:val="21"/>
          <w:szCs w:val="21"/>
          <w:lang w:eastAsia="zh-CN"/>
        </w:rPr>
        <w:t xml:space="preserve">  ≤  RB</w:t>
      </w:r>
      <w:r w:rsidRPr="00A8056F">
        <w:rPr>
          <w:rFonts w:eastAsia="仿宋_GB2312"/>
          <w:b/>
          <w:i/>
          <w:sz w:val="21"/>
          <w:szCs w:val="21"/>
          <w:vertAlign w:val="subscript"/>
          <w:lang w:eastAsia="zh-CN"/>
        </w:rPr>
        <w:t>Start,High_new</w:t>
      </w:r>
      <w:r w:rsidRPr="00A8056F">
        <w:rPr>
          <w:rFonts w:eastAsia="仿宋_GB2312"/>
          <w:b/>
          <w:i/>
          <w:sz w:val="21"/>
          <w:szCs w:val="21"/>
          <w:lang w:eastAsia="zh-CN"/>
        </w:rPr>
        <w:t xml:space="preserve">, </w:t>
      </w:r>
      <w:r w:rsidRPr="00A8056F">
        <w:rPr>
          <w:rFonts w:eastAsia="仿宋_GB2312" w:hint="eastAsia"/>
          <w:b/>
          <w:i/>
          <w:sz w:val="21"/>
          <w:szCs w:val="21"/>
          <w:lang w:eastAsia="zh-CN"/>
        </w:rPr>
        <w:t>an</w:t>
      </w:r>
      <w:r w:rsidRPr="00A8056F">
        <w:rPr>
          <w:rFonts w:eastAsia="仿宋_GB2312"/>
          <w:b/>
          <w:i/>
          <w:sz w:val="21"/>
          <w:szCs w:val="21"/>
          <w:lang w:eastAsia="zh-CN"/>
        </w:rPr>
        <w:t>d L</w:t>
      </w:r>
      <w:r w:rsidRPr="00A8056F">
        <w:rPr>
          <w:rFonts w:eastAsia="仿宋_GB2312"/>
          <w:b/>
          <w:i/>
          <w:sz w:val="21"/>
          <w:szCs w:val="21"/>
          <w:vertAlign w:val="subscript"/>
          <w:lang w:eastAsia="zh-CN"/>
        </w:rPr>
        <w:t>CRB</w:t>
      </w:r>
      <w:r w:rsidRPr="00A8056F">
        <w:rPr>
          <w:rFonts w:eastAsia="仿宋_GB2312"/>
          <w:b/>
          <w:i/>
          <w:sz w:val="21"/>
          <w:szCs w:val="21"/>
          <w:lang w:eastAsia="zh-CN"/>
        </w:rPr>
        <w:t xml:space="preserve">  ≤  ceil((N</w:t>
      </w:r>
      <w:r w:rsidRPr="00A8056F">
        <w:rPr>
          <w:rFonts w:eastAsia="仿宋_GB2312"/>
          <w:b/>
          <w:i/>
          <w:sz w:val="21"/>
          <w:szCs w:val="21"/>
          <w:vertAlign w:val="subscript"/>
          <w:lang w:eastAsia="zh-CN"/>
        </w:rPr>
        <w:t>RB</w:t>
      </w:r>
      <w:r w:rsidRPr="00A8056F">
        <w:rPr>
          <w:rFonts w:eastAsia="仿宋_GB2312"/>
          <w:b/>
          <w:i/>
          <w:sz w:val="21"/>
          <w:szCs w:val="21"/>
          <w:lang w:eastAsia="zh-CN"/>
        </w:rPr>
        <w:t>+</w:t>
      </w:r>
      <w:r w:rsidRPr="00A8056F">
        <w:rPr>
          <w:b/>
          <w:i/>
          <w:color w:val="000000" w:themeColor="text1"/>
          <w:lang w:eastAsia="zh-CN"/>
        </w:rPr>
        <w:t xml:space="preserve"> </w:t>
      </w:r>
      <w:r>
        <w:rPr>
          <w:b/>
          <w:i/>
          <w:color w:val="000000" w:themeColor="text1"/>
          <w:highlight w:val="yellow"/>
          <w:lang w:eastAsia="zh-CN"/>
        </w:rPr>
        <w:t>RBshift_low</w:t>
      </w:r>
      <w:r w:rsidRPr="00A8056F">
        <w:rPr>
          <w:rFonts w:eastAsia="仿宋_GB2312"/>
          <w:b/>
          <w:i/>
          <w:sz w:val="21"/>
          <w:szCs w:val="21"/>
          <w:lang w:eastAsia="zh-CN"/>
        </w:rPr>
        <w:t xml:space="preserve"> +</w:t>
      </w:r>
      <w:r w:rsidRPr="00A8056F">
        <w:rPr>
          <w:b/>
          <w:i/>
          <w:color w:val="000000" w:themeColor="text1"/>
          <w:lang w:eastAsia="zh-CN"/>
        </w:rPr>
        <w:t xml:space="preserve"> </w:t>
      </w:r>
      <w:r>
        <w:rPr>
          <w:b/>
          <w:i/>
          <w:color w:val="000000" w:themeColor="text1"/>
          <w:highlight w:val="yellow"/>
          <w:lang w:eastAsia="zh-CN"/>
        </w:rPr>
        <w:t>RBshift_high</w:t>
      </w:r>
      <w:r w:rsidRPr="00A8056F">
        <w:rPr>
          <w:rFonts w:eastAsia="仿宋_GB2312"/>
          <w:b/>
          <w:i/>
          <w:sz w:val="21"/>
          <w:szCs w:val="21"/>
          <w:lang w:eastAsia="zh-CN"/>
        </w:rPr>
        <w:t>)/2)</w:t>
      </w:r>
      <w:r>
        <w:rPr>
          <w:rFonts w:eastAsia="仿宋_GB2312"/>
          <w:b/>
          <w:i/>
          <w:sz w:val="21"/>
          <w:szCs w:val="21"/>
          <w:lang w:eastAsia="zh-CN"/>
        </w:rPr>
        <w:t>;</w:t>
      </w:r>
    </w:p>
    <w:p w14:paraId="4EA27D3E" w14:textId="77777777" w:rsidR="00A43954" w:rsidRPr="00EC4974" w:rsidRDefault="00A43954" w:rsidP="00A43954">
      <w:pPr>
        <w:pStyle w:val="a7"/>
        <w:numPr>
          <w:ilvl w:val="0"/>
          <w:numId w:val="24"/>
        </w:numPr>
        <w:spacing w:after="0"/>
        <w:rPr>
          <w:b/>
          <w:color w:val="000000" w:themeColor="text1"/>
          <w:lang w:eastAsia="zh-CN"/>
        </w:rPr>
      </w:pPr>
      <w:r w:rsidRPr="00EC4974">
        <w:rPr>
          <w:b/>
          <w:i/>
          <w:color w:val="000000" w:themeColor="text1"/>
          <w:highlight w:val="yellow"/>
          <w:lang w:eastAsia="zh-CN"/>
        </w:rPr>
        <w:t>RBshift_low</w:t>
      </w:r>
      <w:r w:rsidRPr="00EC4974">
        <w:rPr>
          <w:b/>
          <w:i/>
          <w:color w:val="000000" w:themeColor="text1"/>
          <w:lang w:eastAsia="zh-CN"/>
        </w:rPr>
        <w:t xml:space="preserve">, </w:t>
      </w:r>
      <w:r w:rsidRPr="00EC4974">
        <w:rPr>
          <w:b/>
          <w:i/>
          <w:color w:val="000000" w:themeColor="text1"/>
          <w:highlight w:val="yellow"/>
          <w:lang w:eastAsia="zh-CN"/>
        </w:rPr>
        <w:t>RBshift_high</w:t>
      </w:r>
      <w:r w:rsidRPr="00EC4974">
        <w:rPr>
          <w:b/>
          <w:i/>
          <w:color w:val="000000" w:themeColor="text1"/>
          <w:lang w:eastAsia="zh-CN"/>
        </w:rPr>
        <w:t xml:space="preserve"> </w:t>
      </w:r>
      <w:r w:rsidRPr="00A8056F">
        <w:rPr>
          <w:rFonts w:eastAsia="仿宋_GB2312"/>
          <w:b/>
          <w:i/>
          <w:sz w:val="21"/>
          <w:szCs w:val="21"/>
          <w:lang w:eastAsia="zh-CN"/>
        </w:rPr>
        <w:t>≤</w:t>
      </w:r>
      <w:r w:rsidRPr="00F51DEA">
        <w:rPr>
          <w:rFonts w:ascii="等线" w:eastAsia="等线" w:hAnsi="等线" w:hint="eastAsia"/>
          <w:b/>
          <w:i/>
          <w:color w:val="000000" w:themeColor="text1"/>
          <w:lang w:eastAsia="zh-CN"/>
        </w:rPr>
        <w:t xml:space="preserve"> </w:t>
      </w:r>
      <w:r w:rsidRPr="00F51DEA">
        <w:rPr>
          <w:rFonts w:eastAsia="仿宋_GB2312"/>
          <w:b/>
          <w:i/>
          <w:sz w:val="21"/>
          <w:szCs w:val="21"/>
          <w:lang w:eastAsia="zh-CN"/>
        </w:rPr>
        <w:t>N</w:t>
      </w:r>
      <w:r w:rsidRPr="00F51DEA">
        <w:rPr>
          <w:rFonts w:eastAsia="仿宋_GB2312"/>
          <w:b/>
          <w:i/>
          <w:sz w:val="21"/>
          <w:szCs w:val="21"/>
          <w:vertAlign w:val="subscript"/>
          <w:lang w:eastAsia="zh-CN"/>
        </w:rPr>
        <w:t>RB</w:t>
      </w:r>
      <w:r w:rsidRPr="00F51DEA">
        <w:rPr>
          <w:rFonts w:eastAsia="仿宋_GB2312"/>
          <w:b/>
          <w:i/>
          <w:sz w:val="21"/>
          <w:szCs w:val="21"/>
          <w:lang w:eastAsia="zh-CN"/>
        </w:rPr>
        <w:t>/2</w:t>
      </w:r>
    </w:p>
    <w:p w14:paraId="5F559420" w14:textId="77777777" w:rsidR="00A43954" w:rsidRPr="00F51DEA" w:rsidRDefault="00A43954" w:rsidP="00A43954">
      <w:pPr>
        <w:spacing w:after="0"/>
        <w:jc w:val="both"/>
        <w:rPr>
          <w:rFonts w:eastAsiaTheme="minorEastAsia"/>
          <w:b/>
          <w:i/>
          <w:color w:val="000000" w:themeColor="text1"/>
          <w:lang w:eastAsia="zh-CN"/>
        </w:rPr>
      </w:pPr>
      <w:r w:rsidRPr="00F51DEA">
        <w:rPr>
          <w:rFonts w:eastAsiaTheme="minorEastAsia" w:hint="eastAsia"/>
          <w:b/>
          <w:i/>
          <w:color w:val="000000" w:themeColor="text1"/>
          <w:lang w:eastAsia="zh-CN"/>
        </w:rPr>
        <w:t>P</w:t>
      </w:r>
      <w:r w:rsidRPr="00F51DEA">
        <w:rPr>
          <w:rFonts w:eastAsiaTheme="minorEastAsia"/>
          <w:b/>
          <w:i/>
          <w:color w:val="000000" w:themeColor="text1"/>
          <w:lang w:eastAsia="zh-CN"/>
        </w:rPr>
        <w:t>roposal5: For N</w:t>
      </w:r>
      <w:r w:rsidRPr="00F51DEA">
        <w:rPr>
          <w:rFonts w:eastAsiaTheme="minorEastAsia"/>
          <w:b/>
          <w:i/>
          <w:color w:val="000000" w:themeColor="text1"/>
          <w:vertAlign w:val="subscript"/>
          <w:lang w:eastAsia="zh-CN"/>
        </w:rPr>
        <w:t>RB</w:t>
      </w:r>
      <w:r w:rsidRPr="00F51DEA">
        <w:rPr>
          <w:rFonts w:eastAsiaTheme="minorEastAsia"/>
          <w:b/>
          <w:i/>
          <w:color w:val="000000" w:themeColor="text1"/>
          <w:lang w:eastAsia="zh-CN"/>
        </w:rPr>
        <w:t xml:space="preserve"> based RB_start coordinate system origin, the formula of new inner region can be changed as below:</w:t>
      </w:r>
    </w:p>
    <w:p w14:paraId="71207A3F" w14:textId="77777777" w:rsidR="00A43954" w:rsidRPr="00F51DEA" w:rsidRDefault="00A43954" w:rsidP="00A43954">
      <w:pPr>
        <w:pStyle w:val="a7"/>
        <w:numPr>
          <w:ilvl w:val="0"/>
          <w:numId w:val="24"/>
        </w:numPr>
        <w:spacing w:after="0"/>
        <w:rPr>
          <w:b/>
          <w:i/>
        </w:rPr>
      </w:pPr>
      <w:r w:rsidRPr="00F51DEA">
        <w:rPr>
          <w:b/>
          <w:i/>
        </w:rPr>
        <w:t>RB</w:t>
      </w:r>
      <w:r w:rsidRPr="00F51DEA">
        <w:rPr>
          <w:b/>
          <w:i/>
          <w:vertAlign w:val="subscript"/>
        </w:rPr>
        <w:t>Start,Low_new</w:t>
      </w:r>
      <w:r w:rsidRPr="00F51DEA">
        <w:rPr>
          <w:b/>
          <w:i/>
        </w:rPr>
        <w:t xml:space="preserve"> = max(</w:t>
      </w:r>
      <w:r w:rsidRPr="00F51DEA">
        <w:rPr>
          <w:b/>
          <w:i/>
          <w:color w:val="000000" w:themeColor="text1"/>
          <w:highlight w:val="yellow"/>
          <w:lang w:eastAsia="zh-CN"/>
        </w:rPr>
        <w:t>RBshift_low</w:t>
      </w:r>
      <w:r w:rsidRPr="00F51DEA">
        <w:rPr>
          <w:b/>
          <w:i/>
        </w:rPr>
        <w:t>, RB</w:t>
      </w:r>
      <w:r w:rsidRPr="00F51DEA">
        <w:rPr>
          <w:b/>
          <w:i/>
          <w:vertAlign w:val="subscript"/>
        </w:rPr>
        <w:t>Start,Low</w:t>
      </w:r>
      <w:r w:rsidRPr="00F51DEA">
        <w:rPr>
          <w:b/>
          <w:i/>
        </w:rPr>
        <w:t>);</w:t>
      </w:r>
    </w:p>
    <w:p w14:paraId="05FEAEF0" w14:textId="77777777" w:rsidR="00A43954" w:rsidRPr="00F51DEA" w:rsidRDefault="00A43954" w:rsidP="00A43954">
      <w:pPr>
        <w:pStyle w:val="a7"/>
        <w:numPr>
          <w:ilvl w:val="0"/>
          <w:numId w:val="24"/>
        </w:numPr>
        <w:spacing w:after="0"/>
        <w:rPr>
          <w:b/>
          <w:i/>
        </w:rPr>
      </w:pPr>
      <w:r w:rsidRPr="00F51DEA">
        <w:rPr>
          <w:b/>
          <w:i/>
        </w:rPr>
        <w:t>RB</w:t>
      </w:r>
      <w:r w:rsidRPr="00F51DEA">
        <w:rPr>
          <w:b/>
          <w:i/>
          <w:vertAlign w:val="subscript"/>
        </w:rPr>
        <w:t>Start,High_new</w:t>
      </w:r>
      <w:r w:rsidRPr="00F51DEA">
        <w:rPr>
          <w:b/>
          <w:i/>
        </w:rPr>
        <w:t xml:space="preserve"> = min(N</w:t>
      </w:r>
      <w:r w:rsidRPr="00F51DEA">
        <w:rPr>
          <w:b/>
          <w:i/>
          <w:vertAlign w:val="subscript"/>
        </w:rPr>
        <w:t xml:space="preserve">RB </w:t>
      </w:r>
      <w:r w:rsidRPr="00F51DEA">
        <w:rPr>
          <w:b/>
          <w:i/>
        </w:rPr>
        <w:t xml:space="preserve">+ </w:t>
      </w:r>
      <w:r w:rsidRPr="00F51DEA">
        <w:rPr>
          <w:b/>
          <w:i/>
          <w:color w:val="000000" w:themeColor="text1"/>
          <w:highlight w:val="yellow"/>
          <w:lang w:eastAsia="zh-CN"/>
        </w:rPr>
        <w:t>RBshift_low</w:t>
      </w:r>
      <w:r w:rsidRPr="00F51DEA">
        <w:rPr>
          <w:b/>
          <w:i/>
          <w:color w:val="000000" w:themeColor="text1"/>
          <w:lang w:eastAsia="zh-CN"/>
        </w:rPr>
        <w:t xml:space="preserve"> </w:t>
      </w:r>
      <w:r w:rsidRPr="00F51DEA">
        <w:rPr>
          <w:b/>
          <w:i/>
        </w:rPr>
        <w:t>– L</w:t>
      </w:r>
      <w:r w:rsidRPr="00F51DEA">
        <w:rPr>
          <w:b/>
          <w:i/>
          <w:vertAlign w:val="subscript"/>
        </w:rPr>
        <w:t>CRB</w:t>
      </w:r>
      <w:r w:rsidRPr="00F51DEA">
        <w:rPr>
          <w:b/>
          <w:i/>
        </w:rPr>
        <w:t>, N</w:t>
      </w:r>
      <w:r w:rsidRPr="00F51DEA">
        <w:rPr>
          <w:b/>
          <w:i/>
          <w:vertAlign w:val="subscript"/>
        </w:rPr>
        <w:t xml:space="preserve">RB </w:t>
      </w:r>
      <w:r w:rsidRPr="00F51DEA">
        <w:rPr>
          <w:b/>
          <w:i/>
        </w:rPr>
        <w:t xml:space="preserve">+ </w:t>
      </w:r>
      <w:r w:rsidRPr="00F51DEA">
        <w:rPr>
          <w:b/>
          <w:i/>
          <w:color w:val="000000" w:themeColor="text1"/>
          <w:highlight w:val="yellow"/>
          <w:lang w:eastAsia="zh-CN"/>
        </w:rPr>
        <w:t xml:space="preserve">RBshift_low </w:t>
      </w:r>
      <w:r w:rsidRPr="00F51DEA">
        <w:rPr>
          <w:b/>
          <w:i/>
          <w:color w:val="000000" w:themeColor="text1"/>
          <w:lang w:eastAsia="zh-CN"/>
        </w:rPr>
        <w:t>+</w:t>
      </w:r>
      <w:r w:rsidRPr="00F51DEA">
        <w:rPr>
          <w:b/>
          <w:i/>
          <w:color w:val="000000" w:themeColor="text1"/>
          <w:highlight w:val="yellow"/>
          <w:lang w:eastAsia="zh-CN"/>
        </w:rPr>
        <w:t xml:space="preserve"> RBshift_high</w:t>
      </w:r>
      <w:r w:rsidRPr="00F51DEA">
        <w:rPr>
          <w:b/>
          <w:i/>
        </w:rPr>
        <w:t xml:space="preserve"> – RB</w:t>
      </w:r>
      <w:r w:rsidRPr="00F51DEA">
        <w:rPr>
          <w:b/>
          <w:i/>
          <w:vertAlign w:val="subscript"/>
        </w:rPr>
        <w:t>Start,Low_new</w:t>
      </w:r>
      <w:r w:rsidRPr="00F51DEA">
        <w:rPr>
          <w:b/>
          <w:i/>
        </w:rPr>
        <w:t xml:space="preserve"> – L</w:t>
      </w:r>
      <w:r w:rsidRPr="00F51DEA">
        <w:rPr>
          <w:b/>
          <w:i/>
          <w:vertAlign w:val="subscript"/>
        </w:rPr>
        <w:t>CRB</w:t>
      </w:r>
      <w:r w:rsidRPr="00F51DEA">
        <w:rPr>
          <w:b/>
          <w:i/>
        </w:rPr>
        <w:t>);</w:t>
      </w:r>
    </w:p>
    <w:p w14:paraId="1689DDF8" w14:textId="77777777" w:rsidR="00A43954" w:rsidRPr="00F51DEA" w:rsidRDefault="00A43954" w:rsidP="00A43954">
      <w:pPr>
        <w:pStyle w:val="a7"/>
        <w:numPr>
          <w:ilvl w:val="0"/>
          <w:numId w:val="24"/>
        </w:numPr>
        <w:spacing w:after="0"/>
        <w:rPr>
          <w:b/>
          <w:i/>
          <w:color w:val="000000" w:themeColor="text1"/>
          <w:lang w:eastAsia="zh-CN"/>
        </w:rPr>
      </w:pPr>
      <w:r w:rsidRPr="00F51DEA">
        <w:rPr>
          <w:rFonts w:eastAsia="仿宋_GB2312"/>
          <w:b/>
          <w:i/>
          <w:sz w:val="21"/>
          <w:szCs w:val="21"/>
          <w:lang w:eastAsia="zh-CN"/>
        </w:rPr>
        <w:t>RB</w:t>
      </w:r>
      <w:r w:rsidRPr="00F51DEA">
        <w:rPr>
          <w:rFonts w:eastAsia="仿宋_GB2312"/>
          <w:b/>
          <w:i/>
          <w:sz w:val="21"/>
          <w:szCs w:val="21"/>
          <w:vertAlign w:val="subscript"/>
          <w:lang w:eastAsia="zh-CN"/>
        </w:rPr>
        <w:t>Start,Low</w:t>
      </w:r>
      <w:r w:rsidRPr="00F51DEA">
        <w:rPr>
          <w:rFonts w:eastAsia="仿宋_GB2312" w:hint="eastAsia"/>
          <w:b/>
          <w:i/>
          <w:sz w:val="21"/>
          <w:szCs w:val="21"/>
          <w:vertAlign w:val="subscript"/>
          <w:lang w:eastAsia="zh-CN"/>
        </w:rPr>
        <w:t>_</w:t>
      </w:r>
      <w:r w:rsidRPr="00F51DEA">
        <w:rPr>
          <w:rFonts w:eastAsia="仿宋_GB2312"/>
          <w:b/>
          <w:i/>
          <w:sz w:val="21"/>
          <w:szCs w:val="21"/>
          <w:vertAlign w:val="subscript"/>
          <w:lang w:eastAsia="zh-CN"/>
        </w:rPr>
        <w:t>new</w:t>
      </w:r>
      <w:r w:rsidRPr="00F51DEA">
        <w:rPr>
          <w:rFonts w:eastAsia="仿宋_GB2312"/>
          <w:b/>
          <w:i/>
          <w:sz w:val="21"/>
          <w:szCs w:val="21"/>
          <w:lang w:eastAsia="zh-CN"/>
        </w:rPr>
        <w:t xml:space="preserve">  ≤  RB</w:t>
      </w:r>
      <w:r w:rsidRPr="00F51DEA">
        <w:rPr>
          <w:rFonts w:eastAsia="仿宋_GB2312"/>
          <w:b/>
          <w:i/>
          <w:sz w:val="21"/>
          <w:szCs w:val="21"/>
          <w:vertAlign w:val="subscript"/>
          <w:lang w:eastAsia="zh-CN"/>
        </w:rPr>
        <w:t>Start</w:t>
      </w:r>
      <w:r w:rsidRPr="00F51DEA">
        <w:rPr>
          <w:rFonts w:eastAsia="仿宋_GB2312"/>
          <w:b/>
          <w:i/>
          <w:sz w:val="21"/>
          <w:szCs w:val="21"/>
          <w:lang w:eastAsia="zh-CN"/>
        </w:rPr>
        <w:t xml:space="preserve">  ≤  RB</w:t>
      </w:r>
      <w:r w:rsidRPr="00F51DEA">
        <w:rPr>
          <w:rFonts w:eastAsia="仿宋_GB2312"/>
          <w:b/>
          <w:i/>
          <w:sz w:val="21"/>
          <w:szCs w:val="21"/>
          <w:vertAlign w:val="subscript"/>
          <w:lang w:eastAsia="zh-CN"/>
        </w:rPr>
        <w:t>Start,High_new</w:t>
      </w:r>
      <w:r w:rsidRPr="00F51DEA">
        <w:rPr>
          <w:rFonts w:eastAsia="仿宋_GB2312"/>
          <w:b/>
          <w:i/>
          <w:sz w:val="21"/>
          <w:szCs w:val="21"/>
          <w:lang w:eastAsia="zh-CN"/>
        </w:rPr>
        <w:t xml:space="preserve">, </w:t>
      </w:r>
      <w:r w:rsidRPr="00F51DEA">
        <w:rPr>
          <w:rFonts w:eastAsia="仿宋_GB2312" w:hint="eastAsia"/>
          <w:b/>
          <w:i/>
          <w:sz w:val="21"/>
          <w:szCs w:val="21"/>
          <w:lang w:eastAsia="zh-CN"/>
        </w:rPr>
        <w:t>an</w:t>
      </w:r>
      <w:r w:rsidRPr="00F51DEA">
        <w:rPr>
          <w:rFonts w:eastAsia="仿宋_GB2312"/>
          <w:b/>
          <w:i/>
          <w:sz w:val="21"/>
          <w:szCs w:val="21"/>
          <w:lang w:eastAsia="zh-CN"/>
        </w:rPr>
        <w:t>d L</w:t>
      </w:r>
      <w:r w:rsidRPr="00F51DEA">
        <w:rPr>
          <w:rFonts w:eastAsia="仿宋_GB2312"/>
          <w:b/>
          <w:i/>
          <w:sz w:val="21"/>
          <w:szCs w:val="21"/>
          <w:vertAlign w:val="subscript"/>
          <w:lang w:eastAsia="zh-CN"/>
        </w:rPr>
        <w:t>CRB</w:t>
      </w:r>
      <w:r w:rsidRPr="00F51DEA">
        <w:rPr>
          <w:rFonts w:eastAsia="仿宋_GB2312"/>
          <w:b/>
          <w:i/>
          <w:sz w:val="21"/>
          <w:szCs w:val="21"/>
          <w:lang w:eastAsia="zh-CN"/>
        </w:rPr>
        <w:t xml:space="preserve">  ≤  ceil((N</w:t>
      </w:r>
      <w:r w:rsidRPr="00F51DEA">
        <w:rPr>
          <w:rFonts w:eastAsia="仿宋_GB2312"/>
          <w:b/>
          <w:i/>
          <w:sz w:val="21"/>
          <w:szCs w:val="21"/>
          <w:vertAlign w:val="subscript"/>
          <w:lang w:eastAsia="zh-CN"/>
        </w:rPr>
        <w:t>RB</w:t>
      </w:r>
      <w:r w:rsidRPr="00F51DEA">
        <w:rPr>
          <w:rFonts w:eastAsia="仿宋_GB2312"/>
          <w:b/>
          <w:i/>
          <w:sz w:val="21"/>
          <w:szCs w:val="21"/>
          <w:lang w:eastAsia="zh-CN"/>
        </w:rPr>
        <w:t>+</w:t>
      </w:r>
      <w:r w:rsidRPr="00F51DEA">
        <w:rPr>
          <w:b/>
          <w:i/>
          <w:color w:val="000000" w:themeColor="text1"/>
          <w:lang w:eastAsia="zh-CN"/>
        </w:rPr>
        <w:t xml:space="preserve"> </w:t>
      </w:r>
      <w:r w:rsidRPr="00F51DEA">
        <w:rPr>
          <w:b/>
          <w:i/>
          <w:color w:val="000000" w:themeColor="text1"/>
          <w:highlight w:val="yellow"/>
          <w:lang w:eastAsia="zh-CN"/>
        </w:rPr>
        <w:t>RBshift_low</w:t>
      </w:r>
      <w:r w:rsidRPr="00F51DEA">
        <w:rPr>
          <w:rFonts w:eastAsia="仿宋_GB2312"/>
          <w:b/>
          <w:i/>
          <w:sz w:val="21"/>
          <w:szCs w:val="21"/>
          <w:lang w:eastAsia="zh-CN"/>
        </w:rPr>
        <w:t xml:space="preserve"> +</w:t>
      </w:r>
      <w:r w:rsidRPr="00F51DEA">
        <w:rPr>
          <w:b/>
          <w:i/>
          <w:color w:val="000000" w:themeColor="text1"/>
          <w:lang w:eastAsia="zh-CN"/>
        </w:rPr>
        <w:t xml:space="preserve"> </w:t>
      </w:r>
      <w:r w:rsidRPr="00F51DEA">
        <w:rPr>
          <w:b/>
          <w:i/>
          <w:color w:val="000000" w:themeColor="text1"/>
          <w:highlight w:val="yellow"/>
          <w:lang w:eastAsia="zh-CN"/>
        </w:rPr>
        <w:t>RBshift_high</w:t>
      </w:r>
      <w:r w:rsidRPr="00F51DEA">
        <w:rPr>
          <w:rFonts w:eastAsia="仿宋_GB2312"/>
          <w:b/>
          <w:i/>
          <w:sz w:val="21"/>
          <w:szCs w:val="21"/>
          <w:lang w:eastAsia="zh-CN"/>
        </w:rPr>
        <w:t>)/2)</w:t>
      </w:r>
      <w:r w:rsidRPr="00F51DEA">
        <w:rPr>
          <w:rFonts w:eastAsia="仿宋_GB2312" w:hint="eastAsia"/>
          <w:b/>
          <w:i/>
          <w:sz w:val="21"/>
          <w:szCs w:val="21"/>
          <w:lang w:eastAsia="zh-CN"/>
        </w:rPr>
        <w:t>；</w:t>
      </w:r>
    </w:p>
    <w:p w14:paraId="42153016" w14:textId="77777777" w:rsidR="00A43954" w:rsidRPr="00F51DEA" w:rsidRDefault="00A43954" w:rsidP="00A43954">
      <w:pPr>
        <w:pStyle w:val="a7"/>
        <w:numPr>
          <w:ilvl w:val="0"/>
          <w:numId w:val="24"/>
        </w:numPr>
        <w:spacing w:after="0"/>
        <w:rPr>
          <w:b/>
          <w:i/>
          <w:color w:val="000000" w:themeColor="text1"/>
          <w:lang w:eastAsia="zh-CN"/>
        </w:rPr>
      </w:pPr>
      <w:r w:rsidRPr="00F51DEA">
        <w:rPr>
          <w:b/>
          <w:i/>
          <w:color w:val="000000" w:themeColor="text1"/>
          <w:highlight w:val="yellow"/>
          <w:lang w:eastAsia="zh-CN"/>
        </w:rPr>
        <w:t>RBshift_low</w:t>
      </w:r>
      <w:r w:rsidRPr="00F51DEA">
        <w:rPr>
          <w:b/>
          <w:i/>
          <w:color w:val="000000" w:themeColor="text1"/>
          <w:lang w:eastAsia="zh-CN"/>
        </w:rPr>
        <w:t xml:space="preserve">, </w:t>
      </w:r>
      <w:r w:rsidRPr="00F51DEA">
        <w:rPr>
          <w:b/>
          <w:i/>
          <w:color w:val="000000" w:themeColor="text1"/>
          <w:highlight w:val="yellow"/>
          <w:lang w:eastAsia="zh-CN"/>
        </w:rPr>
        <w:t>RBshift_high</w:t>
      </w:r>
      <w:r w:rsidRPr="00F51DEA">
        <w:rPr>
          <w:b/>
          <w:i/>
          <w:color w:val="000000" w:themeColor="text1"/>
          <w:lang w:eastAsia="zh-CN"/>
        </w:rPr>
        <w:t xml:space="preserve"> </w:t>
      </w:r>
      <w:r w:rsidRPr="00F51DEA">
        <w:rPr>
          <w:rFonts w:ascii="等线" w:eastAsia="等线" w:hAnsi="等线" w:hint="eastAsia"/>
          <w:b/>
          <w:i/>
          <w:color w:val="000000" w:themeColor="text1"/>
          <w:lang w:eastAsia="zh-CN"/>
        </w:rPr>
        <w:t xml:space="preserve">≤ </w:t>
      </w:r>
      <w:r w:rsidRPr="00F51DEA">
        <w:rPr>
          <w:rFonts w:eastAsia="仿宋_GB2312"/>
          <w:b/>
          <w:i/>
          <w:sz w:val="21"/>
          <w:szCs w:val="21"/>
          <w:lang w:eastAsia="zh-CN"/>
        </w:rPr>
        <w:t>N</w:t>
      </w:r>
      <w:r w:rsidRPr="00F51DEA">
        <w:rPr>
          <w:rFonts w:eastAsia="仿宋_GB2312"/>
          <w:b/>
          <w:i/>
          <w:sz w:val="21"/>
          <w:szCs w:val="21"/>
          <w:vertAlign w:val="subscript"/>
          <w:lang w:eastAsia="zh-CN"/>
        </w:rPr>
        <w:t>RB</w:t>
      </w:r>
      <w:r w:rsidRPr="00F51DEA">
        <w:rPr>
          <w:rFonts w:eastAsia="仿宋_GB2312"/>
          <w:b/>
          <w:i/>
          <w:sz w:val="21"/>
          <w:szCs w:val="21"/>
          <w:lang w:eastAsia="zh-CN"/>
        </w:rPr>
        <w:t>/2</w:t>
      </w:r>
    </w:p>
    <w:p w14:paraId="2BC6279F" w14:textId="77777777" w:rsidR="00A43954" w:rsidRPr="00A43954" w:rsidRDefault="00A43954" w:rsidP="00A43954">
      <w:pPr>
        <w:spacing w:after="0"/>
        <w:jc w:val="both"/>
        <w:rPr>
          <w:rFonts w:eastAsia="宋体"/>
          <w:b/>
          <w:i/>
          <w:color w:val="000000" w:themeColor="text1"/>
          <w:szCs w:val="24"/>
          <w:lang w:eastAsia="zh-CN"/>
        </w:rPr>
      </w:pPr>
      <w:r w:rsidRPr="00A43954">
        <w:rPr>
          <w:rFonts w:eastAsia="宋体" w:hint="eastAsia"/>
          <w:b/>
          <w:i/>
          <w:color w:val="000000" w:themeColor="text1"/>
          <w:szCs w:val="24"/>
          <w:lang w:eastAsia="zh-CN"/>
        </w:rPr>
        <w:t>P</w:t>
      </w:r>
      <w:r w:rsidRPr="00A43954">
        <w:rPr>
          <w:rFonts w:eastAsia="宋体"/>
          <w:b/>
          <w:i/>
          <w:color w:val="000000" w:themeColor="text1"/>
          <w:szCs w:val="24"/>
          <w:lang w:eastAsia="zh-CN"/>
        </w:rPr>
        <w:t>roposal6: UE should directly indicate to the NW whether it support the mechanism that CBW extension based MPR reduction.</w:t>
      </w:r>
    </w:p>
    <w:p w14:paraId="2D35C0A7" w14:textId="73881A47" w:rsidR="00A43954" w:rsidRPr="00A43954" w:rsidRDefault="00A43954" w:rsidP="000A43C1">
      <w:pPr>
        <w:spacing w:after="0"/>
        <w:jc w:val="both"/>
        <w:rPr>
          <w:rFonts w:eastAsia="宋体"/>
          <w:b/>
          <w:i/>
          <w:color w:val="000000" w:themeColor="text1"/>
          <w:szCs w:val="24"/>
          <w:lang w:eastAsia="zh-CN"/>
        </w:rPr>
      </w:pPr>
      <w:r w:rsidRPr="00A43954">
        <w:rPr>
          <w:rFonts w:eastAsia="宋体"/>
          <w:b/>
          <w:i/>
          <w:color w:val="000000" w:themeColor="text1"/>
          <w:szCs w:val="24"/>
          <w:lang w:eastAsia="zh-CN"/>
        </w:rPr>
        <w:t xml:space="preserve">Proposal7: Set two IEs to convey the extension on the lower side and the higher side of UE CBW. </w:t>
      </w:r>
    </w:p>
    <w:p w14:paraId="5E8DE6E7" w14:textId="4653D86C" w:rsidR="00B25FD3" w:rsidRPr="00C96D46" w:rsidRDefault="00B25FD3" w:rsidP="00FF5B36">
      <w:pPr>
        <w:pStyle w:val="1"/>
        <w:rPr>
          <w:rFonts w:eastAsia="宋体"/>
          <w:lang w:eastAsia="zh-CN"/>
        </w:rPr>
      </w:pPr>
      <w:r w:rsidRPr="00FF5B36">
        <w:rPr>
          <w:rFonts w:eastAsia="宋体"/>
          <w:lang w:eastAsia="zh-CN"/>
        </w:rPr>
        <w:t>References</w:t>
      </w:r>
    </w:p>
    <w:p w14:paraId="04E00F6D" w14:textId="493BB3E9" w:rsidR="00EC285C" w:rsidRDefault="00A43954" w:rsidP="009079BB">
      <w:pPr>
        <w:pStyle w:val="a7"/>
        <w:numPr>
          <w:ilvl w:val="0"/>
          <w:numId w:val="5"/>
        </w:numPr>
        <w:tabs>
          <w:tab w:val="left" w:pos="567"/>
        </w:tabs>
        <w:spacing w:after="0"/>
        <w:rPr>
          <w:sz w:val="22"/>
          <w:szCs w:val="22"/>
          <w:lang w:val="en-US" w:eastAsia="zh-CN"/>
        </w:rPr>
      </w:pPr>
      <w:r>
        <w:rPr>
          <w:sz w:val="22"/>
          <w:szCs w:val="22"/>
          <w:lang w:val="en-US" w:eastAsia="zh-CN"/>
        </w:rPr>
        <w:t>R4-2503013</w:t>
      </w:r>
      <w:r w:rsidR="00596159">
        <w:rPr>
          <w:sz w:val="22"/>
          <w:szCs w:val="22"/>
          <w:lang w:val="en-US" w:eastAsia="zh-CN"/>
        </w:rPr>
        <w:t xml:space="preserve">, </w:t>
      </w:r>
      <w:r w:rsidR="00596159" w:rsidRPr="00D25C9B">
        <w:rPr>
          <w:sz w:val="22"/>
          <w:szCs w:val="22"/>
          <w:lang w:val="en-US" w:eastAsia="zh-CN"/>
        </w:rPr>
        <w:t xml:space="preserve">WF on </w:t>
      </w:r>
      <w:r w:rsidR="009D697D" w:rsidRPr="009D697D">
        <w:rPr>
          <w:sz w:val="22"/>
          <w:szCs w:val="22"/>
          <w:lang w:val="en-US" w:eastAsia="zh-CN"/>
        </w:rPr>
        <w:t>power domain enhancement</w:t>
      </w:r>
      <w:r w:rsidR="00596159">
        <w:rPr>
          <w:sz w:val="22"/>
          <w:szCs w:val="22"/>
          <w:lang w:val="en-US" w:eastAsia="zh-CN"/>
        </w:rPr>
        <w:t>,</w:t>
      </w:r>
      <w:r w:rsidR="009F17D5">
        <w:rPr>
          <w:sz w:val="22"/>
          <w:szCs w:val="22"/>
          <w:lang w:val="en-US" w:eastAsia="zh-CN"/>
        </w:rPr>
        <w:t xml:space="preserve"> </w:t>
      </w:r>
      <w:r w:rsidR="00596159">
        <w:rPr>
          <w:sz w:val="22"/>
          <w:szCs w:val="22"/>
          <w:lang w:val="en-US" w:eastAsia="zh-CN"/>
        </w:rPr>
        <w:t>RAN4#11</w:t>
      </w:r>
      <w:r>
        <w:rPr>
          <w:sz w:val="22"/>
          <w:szCs w:val="22"/>
          <w:lang w:val="en-US" w:eastAsia="zh-CN"/>
        </w:rPr>
        <w:t>4</w:t>
      </w:r>
    </w:p>
    <w:p w14:paraId="4F6DEB36" w14:textId="04C9D693" w:rsidR="00A43954" w:rsidRPr="00596159" w:rsidRDefault="00A43954" w:rsidP="00A43954">
      <w:pPr>
        <w:pStyle w:val="a7"/>
        <w:numPr>
          <w:ilvl w:val="0"/>
          <w:numId w:val="5"/>
        </w:numPr>
        <w:tabs>
          <w:tab w:val="left" w:pos="567"/>
        </w:tabs>
        <w:spacing w:after="0"/>
        <w:rPr>
          <w:sz w:val="22"/>
          <w:szCs w:val="22"/>
          <w:lang w:val="en-US" w:eastAsia="zh-CN"/>
        </w:rPr>
      </w:pPr>
      <w:r>
        <w:rPr>
          <w:rFonts w:hint="eastAsia"/>
          <w:sz w:val="22"/>
          <w:szCs w:val="22"/>
          <w:lang w:val="en-US" w:eastAsia="zh-CN"/>
        </w:rPr>
        <w:t>R</w:t>
      </w:r>
      <w:r>
        <w:rPr>
          <w:sz w:val="22"/>
          <w:szCs w:val="22"/>
          <w:lang w:val="en-US" w:eastAsia="zh-CN"/>
        </w:rPr>
        <w:t xml:space="preserve">4-2501832, </w:t>
      </w:r>
      <w:r w:rsidRPr="00A43954">
        <w:rPr>
          <w:sz w:val="22"/>
          <w:szCs w:val="22"/>
          <w:lang w:val="en-US" w:eastAsia="zh-CN"/>
        </w:rPr>
        <w:t>On power domain enhancements for single carrier</w:t>
      </w:r>
      <w:r>
        <w:rPr>
          <w:sz w:val="22"/>
          <w:szCs w:val="22"/>
          <w:lang w:val="en-US" w:eastAsia="zh-CN"/>
        </w:rPr>
        <w:t xml:space="preserve">, </w:t>
      </w:r>
      <w:r w:rsidRPr="00A43954">
        <w:rPr>
          <w:sz w:val="22"/>
          <w:szCs w:val="22"/>
          <w:lang w:val="en-US" w:eastAsia="zh-CN"/>
        </w:rPr>
        <w:t>Huawei, HiSilicon</w:t>
      </w:r>
    </w:p>
    <w:sectPr w:rsidR="00A43954" w:rsidRPr="005961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05D225" w14:textId="77777777" w:rsidR="000A7125" w:rsidRDefault="000A7125" w:rsidP="0000138F">
      <w:pPr>
        <w:spacing w:after="0"/>
      </w:pPr>
      <w:r>
        <w:separator/>
      </w:r>
    </w:p>
  </w:endnote>
  <w:endnote w:type="continuationSeparator" w:id="0">
    <w:p w14:paraId="31FB67D8" w14:textId="77777777" w:rsidR="000A7125" w:rsidRDefault="000A7125" w:rsidP="000013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E04738" w14:textId="77777777" w:rsidR="000A7125" w:rsidRDefault="000A7125" w:rsidP="0000138F">
      <w:pPr>
        <w:spacing w:after="0"/>
      </w:pPr>
      <w:r>
        <w:separator/>
      </w:r>
    </w:p>
  </w:footnote>
  <w:footnote w:type="continuationSeparator" w:id="0">
    <w:p w14:paraId="496DD724" w14:textId="77777777" w:rsidR="000A7125" w:rsidRDefault="000A7125" w:rsidP="0000138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02A5EEA"/>
    <w:multiLevelType w:val="hybridMultilevel"/>
    <w:tmpl w:val="14B0258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34ABD"/>
    <w:multiLevelType w:val="hybridMultilevel"/>
    <w:tmpl w:val="60E0FBC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5737605"/>
    <w:multiLevelType w:val="hybridMultilevel"/>
    <w:tmpl w:val="EFBEEC42"/>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43493F"/>
    <w:multiLevelType w:val="hybridMultilevel"/>
    <w:tmpl w:val="6A84E99E"/>
    <w:lvl w:ilvl="0" w:tplc="019C33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EB518D"/>
    <w:multiLevelType w:val="hybridMultilevel"/>
    <w:tmpl w:val="A47CA9E8"/>
    <w:lvl w:ilvl="0" w:tplc="9C4C75DC">
      <w:start w:val="87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EC01F44"/>
    <w:multiLevelType w:val="hybridMultilevel"/>
    <w:tmpl w:val="5A7218BA"/>
    <w:lvl w:ilvl="0" w:tplc="7AFC74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290915"/>
    <w:multiLevelType w:val="hybridMultilevel"/>
    <w:tmpl w:val="3634D82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807BC6"/>
    <w:multiLevelType w:val="hybridMultilevel"/>
    <w:tmpl w:val="BA68C2CA"/>
    <w:lvl w:ilvl="0" w:tplc="B08ED41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宋体"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4"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8CB5116"/>
    <w:multiLevelType w:val="hybridMultilevel"/>
    <w:tmpl w:val="20B877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C6622B0"/>
    <w:multiLevelType w:val="hybridMultilevel"/>
    <w:tmpl w:val="BF4097A4"/>
    <w:lvl w:ilvl="0" w:tplc="7C0EC6FA">
      <w:start w:val="1"/>
      <w:numFmt w:val="upp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D8829F1"/>
    <w:multiLevelType w:val="hybridMultilevel"/>
    <w:tmpl w:val="2FD2E3D8"/>
    <w:lvl w:ilvl="0" w:tplc="5936DB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3"/>
  </w:num>
  <w:num w:numId="3">
    <w:abstractNumId w:val="4"/>
  </w:num>
  <w:num w:numId="4">
    <w:abstractNumId w:val="16"/>
  </w:num>
  <w:num w:numId="5">
    <w:abstractNumId w:val="6"/>
  </w:num>
  <w:num w:numId="6">
    <w:abstractNumId w:val="15"/>
  </w:num>
  <w:num w:numId="7">
    <w:abstractNumId w:val="14"/>
  </w:num>
  <w:num w:numId="8">
    <w:abstractNumId w:val="13"/>
  </w:num>
  <w:num w:numId="9">
    <w:abstractNumId w:val="11"/>
  </w:num>
  <w:num w:numId="10">
    <w:abstractNumId w:val="13"/>
  </w:num>
  <w:num w:numId="11">
    <w:abstractNumId w:val="12"/>
  </w:num>
  <w:num w:numId="12">
    <w:abstractNumId w:val="19"/>
  </w:num>
  <w:num w:numId="13">
    <w:abstractNumId w:val="9"/>
  </w:num>
  <w:num w:numId="14">
    <w:abstractNumId w:val="9"/>
  </w:num>
  <w:num w:numId="15">
    <w:abstractNumId w:val="9"/>
  </w:num>
  <w:num w:numId="16">
    <w:abstractNumId w:val="2"/>
  </w:num>
  <w:num w:numId="17">
    <w:abstractNumId w:val="8"/>
  </w:num>
  <w:num w:numId="18">
    <w:abstractNumId w:val="5"/>
  </w:num>
  <w:num w:numId="19">
    <w:abstractNumId w:val="10"/>
  </w:num>
  <w:num w:numId="20">
    <w:abstractNumId w:val="9"/>
  </w:num>
  <w:num w:numId="21">
    <w:abstractNumId w:val="0"/>
  </w:num>
  <w:num w:numId="22">
    <w:abstractNumId w:val="13"/>
  </w:num>
  <w:num w:numId="23">
    <w:abstractNumId w:val="0"/>
  </w:num>
  <w:num w:numId="24">
    <w:abstractNumId w:val="7"/>
  </w:num>
  <w:num w:numId="25">
    <w:abstractNumId w:val="18"/>
  </w:num>
  <w:num w:numId="26">
    <w:abstractNumId w:val="17"/>
  </w:num>
  <w:num w:numId="27">
    <w:abstractNumId w:val="9"/>
  </w:num>
  <w:num w:numId="28">
    <w:abstractNumId w:val="9"/>
  </w:num>
  <w:num w:numId="29">
    <w:abstractNumId w:val="9"/>
  </w:num>
  <w:num w:numId="30">
    <w:abstractNumId w:val="13"/>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650"/>
    <w:rsid w:val="0000138F"/>
    <w:rsid w:val="00005469"/>
    <w:rsid w:val="000056C7"/>
    <w:rsid w:val="000060C9"/>
    <w:rsid w:val="0001329F"/>
    <w:rsid w:val="00014278"/>
    <w:rsid w:val="00014675"/>
    <w:rsid w:val="00017EFB"/>
    <w:rsid w:val="00032110"/>
    <w:rsid w:val="000402F1"/>
    <w:rsid w:val="000430CA"/>
    <w:rsid w:val="000450BA"/>
    <w:rsid w:val="00047A1E"/>
    <w:rsid w:val="000570E4"/>
    <w:rsid w:val="00060B95"/>
    <w:rsid w:val="000646E8"/>
    <w:rsid w:val="00073181"/>
    <w:rsid w:val="0007324F"/>
    <w:rsid w:val="0008233E"/>
    <w:rsid w:val="000829F1"/>
    <w:rsid w:val="00082E36"/>
    <w:rsid w:val="00084E24"/>
    <w:rsid w:val="00086126"/>
    <w:rsid w:val="000901E2"/>
    <w:rsid w:val="000A36F9"/>
    <w:rsid w:val="000A43C1"/>
    <w:rsid w:val="000A7125"/>
    <w:rsid w:val="000B1E94"/>
    <w:rsid w:val="000C3B1E"/>
    <w:rsid w:val="000C4BBE"/>
    <w:rsid w:val="000C7B9C"/>
    <w:rsid w:val="000D2D18"/>
    <w:rsid w:val="000D3D9B"/>
    <w:rsid w:val="000D4AB5"/>
    <w:rsid w:val="000D5DFC"/>
    <w:rsid w:val="000E0BD6"/>
    <w:rsid w:val="000F09C2"/>
    <w:rsid w:val="0010054B"/>
    <w:rsid w:val="00100593"/>
    <w:rsid w:val="001144B6"/>
    <w:rsid w:val="0011628C"/>
    <w:rsid w:val="00131465"/>
    <w:rsid w:val="00134A02"/>
    <w:rsid w:val="00145368"/>
    <w:rsid w:val="00153355"/>
    <w:rsid w:val="0015341E"/>
    <w:rsid w:val="00155A40"/>
    <w:rsid w:val="00161ABE"/>
    <w:rsid w:val="00175168"/>
    <w:rsid w:val="00177BBF"/>
    <w:rsid w:val="00181F46"/>
    <w:rsid w:val="00183A72"/>
    <w:rsid w:val="00192854"/>
    <w:rsid w:val="001A56AF"/>
    <w:rsid w:val="001A77A2"/>
    <w:rsid w:val="001B0884"/>
    <w:rsid w:val="001B6CCA"/>
    <w:rsid w:val="001D3A70"/>
    <w:rsid w:val="001D3DB3"/>
    <w:rsid w:val="001D458A"/>
    <w:rsid w:val="001D666E"/>
    <w:rsid w:val="001E0617"/>
    <w:rsid w:val="001E6119"/>
    <w:rsid w:val="001F32EA"/>
    <w:rsid w:val="001F340F"/>
    <w:rsid w:val="001F3FDA"/>
    <w:rsid w:val="00205247"/>
    <w:rsid w:val="00216222"/>
    <w:rsid w:val="00216B31"/>
    <w:rsid w:val="00223732"/>
    <w:rsid w:val="00225DD9"/>
    <w:rsid w:val="002312DE"/>
    <w:rsid w:val="00231EDB"/>
    <w:rsid w:val="00232573"/>
    <w:rsid w:val="0023600E"/>
    <w:rsid w:val="00255957"/>
    <w:rsid w:val="00261201"/>
    <w:rsid w:val="00265A15"/>
    <w:rsid w:val="00265B0F"/>
    <w:rsid w:val="002722E5"/>
    <w:rsid w:val="00273688"/>
    <w:rsid w:val="002861D7"/>
    <w:rsid w:val="00287B29"/>
    <w:rsid w:val="00293A53"/>
    <w:rsid w:val="00294ABD"/>
    <w:rsid w:val="00294BB6"/>
    <w:rsid w:val="00297CC0"/>
    <w:rsid w:val="002A50CF"/>
    <w:rsid w:val="002A7046"/>
    <w:rsid w:val="002B6D96"/>
    <w:rsid w:val="002B7CEA"/>
    <w:rsid w:val="002C6D20"/>
    <w:rsid w:val="002C70B1"/>
    <w:rsid w:val="002D4215"/>
    <w:rsid w:val="002D71F5"/>
    <w:rsid w:val="002E6252"/>
    <w:rsid w:val="002E731C"/>
    <w:rsid w:val="002F0A2D"/>
    <w:rsid w:val="00302BC3"/>
    <w:rsid w:val="00305389"/>
    <w:rsid w:val="003054C7"/>
    <w:rsid w:val="0031075D"/>
    <w:rsid w:val="003216E2"/>
    <w:rsid w:val="00333159"/>
    <w:rsid w:val="00333BC3"/>
    <w:rsid w:val="00347AA1"/>
    <w:rsid w:val="003532E6"/>
    <w:rsid w:val="00353559"/>
    <w:rsid w:val="003577F1"/>
    <w:rsid w:val="00360A72"/>
    <w:rsid w:val="00363762"/>
    <w:rsid w:val="00364427"/>
    <w:rsid w:val="00365982"/>
    <w:rsid w:val="00373824"/>
    <w:rsid w:val="00376776"/>
    <w:rsid w:val="00381ABC"/>
    <w:rsid w:val="00382E1C"/>
    <w:rsid w:val="00384CB4"/>
    <w:rsid w:val="003A5AD3"/>
    <w:rsid w:val="003C5450"/>
    <w:rsid w:val="003D598E"/>
    <w:rsid w:val="003D7442"/>
    <w:rsid w:val="003E1809"/>
    <w:rsid w:val="003F1513"/>
    <w:rsid w:val="003F1961"/>
    <w:rsid w:val="003F24D7"/>
    <w:rsid w:val="003F5CEA"/>
    <w:rsid w:val="00400D3A"/>
    <w:rsid w:val="00422D54"/>
    <w:rsid w:val="004553B6"/>
    <w:rsid w:val="00457D4D"/>
    <w:rsid w:val="00467F67"/>
    <w:rsid w:val="004707B3"/>
    <w:rsid w:val="00470D4B"/>
    <w:rsid w:val="00487913"/>
    <w:rsid w:val="00496668"/>
    <w:rsid w:val="00496998"/>
    <w:rsid w:val="004A28BC"/>
    <w:rsid w:val="004A6B7E"/>
    <w:rsid w:val="004C0635"/>
    <w:rsid w:val="004C6273"/>
    <w:rsid w:val="004D2D32"/>
    <w:rsid w:val="004D49C6"/>
    <w:rsid w:val="004F06F6"/>
    <w:rsid w:val="004F56AD"/>
    <w:rsid w:val="00501CBB"/>
    <w:rsid w:val="00515849"/>
    <w:rsid w:val="005215E5"/>
    <w:rsid w:val="0052682D"/>
    <w:rsid w:val="0054454F"/>
    <w:rsid w:val="00547D32"/>
    <w:rsid w:val="00551694"/>
    <w:rsid w:val="00571ED4"/>
    <w:rsid w:val="00581261"/>
    <w:rsid w:val="0058255E"/>
    <w:rsid w:val="00582A1F"/>
    <w:rsid w:val="00582D4F"/>
    <w:rsid w:val="005834BB"/>
    <w:rsid w:val="00590C9D"/>
    <w:rsid w:val="00592724"/>
    <w:rsid w:val="00596159"/>
    <w:rsid w:val="005A722B"/>
    <w:rsid w:val="005B12D3"/>
    <w:rsid w:val="005B5586"/>
    <w:rsid w:val="005C1796"/>
    <w:rsid w:val="005D3471"/>
    <w:rsid w:val="005F25C5"/>
    <w:rsid w:val="005F57C7"/>
    <w:rsid w:val="005F6123"/>
    <w:rsid w:val="00606E74"/>
    <w:rsid w:val="00611215"/>
    <w:rsid w:val="00611D80"/>
    <w:rsid w:val="00613A0C"/>
    <w:rsid w:val="00614E8A"/>
    <w:rsid w:val="006218A9"/>
    <w:rsid w:val="006303C7"/>
    <w:rsid w:val="006355CB"/>
    <w:rsid w:val="00640DE3"/>
    <w:rsid w:val="00642787"/>
    <w:rsid w:val="00644E86"/>
    <w:rsid w:val="00650076"/>
    <w:rsid w:val="00653722"/>
    <w:rsid w:val="0065633B"/>
    <w:rsid w:val="00662CC9"/>
    <w:rsid w:val="00663F95"/>
    <w:rsid w:val="00670131"/>
    <w:rsid w:val="00677D51"/>
    <w:rsid w:val="0069694A"/>
    <w:rsid w:val="00697215"/>
    <w:rsid w:val="006B4FAE"/>
    <w:rsid w:val="006D2028"/>
    <w:rsid w:val="006D3047"/>
    <w:rsid w:val="006D4357"/>
    <w:rsid w:val="006D7355"/>
    <w:rsid w:val="006E4ECA"/>
    <w:rsid w:val="006E7E47"/>
    <w:rsid w:val="0070143A"/>
    <w:rsid w:val="00702901"/>
    <w:rsid w:val="00702B35"/>
    <w:rsid w:val="0070418F"/>
    <w:rsid w:val="00710669"/>
    <w:rsid w:val="00711DBA"/>
    <w:rsid w:val="00720855"/>
    <w:rsid w:val="007227D6"/>
    <w:rsid w:val="007265B6"/>
    <w:rsid w:val="00730D2E"/>
    <w:rsid w:val="00731077"/>
    <w:rsid w:val="00733188"/>
    <w:rsid w:val="00741421"/>
    <w:rsid w:val="00747366"/>
    <w:rsid w:val="007474D6"/>
    <w:rsid w:val="0075022B"/>
    <w:rsid w:val="00752421"/>
    <w:rsid w:val="00755A03"/>
    <w:rsid w:val="00763492"/>
    <w:rsid w:val="007646B6"/>
    <w:rsid w:val="00771C4A"/>
    <w:rsid w:val="00772002"/>
    <w:rsid w:val="007730CE"/>
    <w:rsid w:val="0077501A"/>
    <w:rsid w:val="00775FFC"/>
    <w:rsid w:val="0078040C"/>
    <w:rsid w:val="0078438C"/>
    <w:rsid w:val="00794BDC"/>
    <w:rsid w:val="00796280"/>
    <w:rsid w:val="007B26C5"/>
    <w:rsid w:val="007B2C96"/>
    <w:rsid w:val="007C7937"/>
    <w:rsid w:val="007D3C5A"/>
    <w:rsid w:val="007E20CC"/>
    <w:rsid w:val="007E45E3"/>
    <w:rsid w:val="007E7502"/>
    <w:rsid w:val="007F4BF1"/>
    <w:rsid w:val="007F4C61"/>
    <w:rsid w:val="00803FB3"/>
    <w:rsid w:val="00804220"/>
    <w:rsid w:val="00804EB1"/>
    <w:rsid w:val="00842AB4"/>
    <w:rsid w:val="00845A17"/>
    <w:rsid w:val="00852803"/>
    <w:rsid w:val="00861584"/>
    <w:rsid w:val="00863861"/>
    <w:rsid w:val="00870C50"/>
    <w:rsid w:val="008772EE"/>
    <w:rsid w:val="008841BB"/>
    <w:rsid w:val="00887BCF"/>
    <w:rsid w:val="00890E3D"/>
    <w:rsid w:val="00895FB3"/>
    <w:rsid w:val="008A0997"/>
    <w:rsid w:val="008A4DA6"/>
    <w:rsid w:val="008A52EB"/>
    <w:rsid w:val="008A5AC6"/>
    <w:rsid w:val="008A7B42"/>
    <w:rsid w:val="008D0BA7"/>
    <w:rsid w:val="008E1BBB"/>
    <w:rsid w:val="008E4CC8"/>
    <w:rsid w:val="008E61BA"/>
    <w:rsid w:val="008E7619"/>
    <w:rsid w:val="008F1BC8"/>
    <w:rsid w:val="008F391E"/>
    <w:rsid w:val="008F67D0"/>
    <w:rsid w:val="008F7C19"/>
    <w:rsid w:val="00906B07"/>
    <w:rsid w:val="009079BB"/>
    <w:rsid w:val="00916C0C"/>
    <w:rsid w:val="009173BD"/>
    <w:rsid w:val="00921652"/>
    <w:rsid w:val="00924331"/>
    <w:rsid w:val="00925959"/>
    <w:rsid w:val="00935710"/>
    <w:rsid w:val="00935D93"/>
    <w:rsid w:val="00937BE2"/>
    <w:rsid w:val="00941B98"/>
    <w:rsid w:val="00950022"/>
    <w:rsid w:val="00951507"/>
    <w:rsid w:val="009516CA"/>
    <w:rsid w:val="00952D7B"/>
    <w:rsid w:val="0095443B"/>
    <w:rsid w:val="009729F1"/>
    <w:rsid w:val="009735DA"/>
    <w:rsid w:val="0097681A"/>
    <w:rsid w:val="009819A3"/>
    <w:rsid w:val="00984BA8"/>
    <w:rsid w:val="009A1276"/>
    <w:rsid w:val="009A499A"/>
    <w:rsid w:val="009A6AAC"/>
    <w:rsid w:val="009B4935"/>
    <w:rsid w:val="009D2FF1"/>
    <w:rsid w:val="009D381D"/>
    <w:rsid w:val="009D697D"/>
    <w:rsid w:val="009E35C1"/>
    <w:rsid w:val="009F17D5"/>
    <w:rsid w:val="009F551C"/>
    <w:rsid w:val="009F6AA9"/>
    <w:rsid w:val="00A00DE2"/>
    <w:rsid w:val="00A062F3"/>
    <w:rsid w:val="00A152BC"/>
    <w:rsid w:val="00A20F1D"/>
    <w:rsid w:val="00A21146"/>
    <w:rsid w:val="00A21164"/>
    <w:rsid w:val="00A26FD0"/>
    <w:rsid w:val="00A32BD7"/>
    <w:rsid w:val="00A43954"/>
    <w:rsid w:val="00A51D36"/>
    <w:rsid w:val="00A51DC5"/>
    <w:rsid w:val="00A65A39"/>
    <w:rsid w:val="00A66731"/>
    <w:rsid w:val="00A701BD"/>
    <w:rsid w:val="00A75F51"/>
    <w:rsid w:val="00A75FB4"/>
    <w:rsid w:val="00A76D6B"/>
    <w:rsid w:val="00A803A4"/>
    <w:rsid w:val="00A8056F"/>
    <w:rsid w:val="00A87268"/>
    <w:rsid w:val="00A87839"/>
    <w:rsid w:val="00A921AC"/>
    <w:rsid w:val="00A943B1"/>
    <w:rsid w:val="00AB0650"/>
    <w:rsid w:val="00AB24B6"/>
    <w:rsid w:val="00AB3F84"/>
    <w:rsid w:val="00AC21AA"/>
    <w:rsid w:val="00AC2806"/>
    <w:rsid w:val="00AC4AF7"/>
    <w:rsid w:val="00AC5776"/>
    <w:rsid w:val="00AC5EC6"/>
    <w:rsid w:val="00AC6736"/>
    <w:rsid w:val="00AD172D"/>
    <w:rsid w:val="00AD3397"/>
    <w:rsid w:val="00AE16FB"/>
    <w:rsid w:val="00AE3F35"/>
    <w:rsid w:val="00AF2F2E"/>
    <w:rsid w:val="00AF71F4"/>
    <w:rsid w:val="00B11A9F"/>
    <w:rsid w:val="00B13AF2"/>
    <w:rsid w:val="00B14081"/>
    <w:rsid w:val="00B2262C"/>
    <w:rsid w:val="00B24000"/>
    <w:rsid w:val="00B25FD3"/>
    <w:rsid w:val="00B321A5"/>
    <w:rsid w:val="00B3409B"/>
    <w:rsid w:val="00B34BA8"/>
    <w:rsid w:val="00B36C33"/>
    <w:rsid w:val="00B4561E"/>
    <w:rsid w:val="00B46CB4"/>
    <w:rsid w:val="00B47962"/>
    <w:rsid w:val="00B47EEC"/>
    <w:rsid w:val="00B508D7"/>
    <w:rsid w:val="00B537D7"/>
    <w:rsid w:val="00B53A98"/>
    <w:rsid w:val="00B53C8A"/>
    <w:rsid w:val="00B6244E"/>
    <w:rsid w:val="00B62BE4"/>
    <w:rsid w:val="00B72845"/>
    <w:rsid w:val="00B75B4C"/>
    <w:rsid w:val="00B83D8A"/>
    <w:rsid w:val="00B86230"/>
    <w:rsid w:val="00B941C7"/>
    <w:rsid w:val="00BA3FEF"/>
    <w:rsid w:val="00BA47AA"/>
    <w:rsid w:val="00BA684F"/>
    <w:rsid w:val="00BB10BD"/>
    <w:rsid w:val="00BB4569"/>
    <w:rsid w:val="00BC0F4C"/>
    <w:rsid w:val="00BC2E77"/>
    <w:rsid w:val="00BC59DE"/>
    <w:rsid w:val="00BC6CA8"/>
    <w:rsid w:val="00BC7706"/>
    <w:rsid w:val="00BD574D"/>
    <w:rsid w:val="00BE22EF"/>
    <w:rsid w:val="00BF56A1"/>
    <w:rsid w:val="00C06E85"/>
    <w:rsid w:val="00C11739"/>
    <w:rsid w:val="00C312C3"/>
    <w:rsid w:val="00C331E4"/>
    <w:rsid w:val="00C35F74"/>
    <w:rsid w:val="00C46157"/>
    <w:rsid w:val="00C52206"/>
    <w:rsid w:val="00C5237F"/>
    <w:rsid w:val="00C70CE6"/>
    <w:rsid w:val="00C7203C"/>
    <w:rsid w:val="00C749DD"/>
    <w:rsid w:val="00C80065"/>
    <w:rsid w:val="00C83F24"/>
    <w:rsid w:val="00C938F7"/>
    <w:rsid w:val="00C96C97"/>
    <w:rsid w:val="00CA420A"/>
    <w:rsid w:val="00CA5C75"/>
    <w:rsid w:val="00CA6919"/>
    <w:rsid w:val="00CB2762"/>
    <w:rsid w:val="00CC03AB"/>
    <w:rsid w:val="00CC68FD"/>
    <w:rsid w:val="00CC7492"/>
    <w:rsid w:val="00CD1D12"/>
    <w:rsid w:val="00CD414E"/>
    <w:rsid w:val="00CE1D9E"/>
    <w:rsid w:val="00CE3739"/>
    <w:rsid w:val="00CF5B42"/>
    <w:rsid w:val="00D00B4E"/>
    <w:rsid w:val="00D10CBD"/>
    <w:rsid w:val="00D2160E"/>
    <w:rsid w:val="00D311FC"/>
    <w:rsid w:val="00D32994"/>
    <w:rsid w:val="00D355FE"/>
    <w:rsid w:val="00D35BE5"/>
    <w:rsid w:val="00D36E41"/>
    <w:rsid w:val="00D37E6C"/>
    <w:rsid w:val="00D434E5"/>
    <w:rsid w:val="00D65831"/>
    <w:rsid w:val="00D74DB7"/>
    <w:rsid w:val="00D91204"/>
    <w:rsid w:val="00D916B4"/>
    <w:rsid w:val="00D92F7C"/>
    <w:rsid w:val="00D945D4"/>
    <w:rsid w:val="00D94F27"/>
    <w:rsid w:val="00DA398C"/>
    <w:rsid w:val="00DA59EE"/>
    <w:rsid w:val="00DB1B8F"/>
    <w:rsid w:val="00DC4B28"/>
    <w:rsid w:val="00DD0276"/>
    <w:rsid w:val="00DD4EDB"/>
    <w:rsid w:val="00DD5CD1"/>
    <w:rsid w:val="00DD7C73"/>
    <w:rsid w:val="00DE0C51"/>
    <w:rsid w:val="00DE44C8"/>
    <w:rsid w:val="00DE4CED"/>
    <w:rsid w:val="00DE6FD1"/>
    <w:rsid w:val="00DE7CCC"/>
    <w:rsid w:val="00DF2116"/>
    <w:rsid w:val="00DF256F"/>
    <w:rsid w:val="00DF2912"/>
    <w:rsid w:val="00E01372"/>
    <w:rsid w:val="00E118E6"/>
    <w:rsid w:val="00E130C7"/>
    <w:rsid w:val="00E17A38"/>
    <w:rsid w:val="00E2438C"/>
    <w:rsid w:val="00E325DA"/>
    <w:rsid w:val="00E4075C"/>
    <w:rsid w:val="00E452A1"/>
    <w:rsid w:val="00E548DD"/>
    <w:rsid w:val="00E55067"/>
    <w:rsid w:val="00E572FE"/>
    <w:rsid w:val="00E632FE"/>
    <w:rsid w:val="00E7078E"/>
    <w:rsid w:val="00E73B18"/>
    <w:rsid w:val="00E74EC8"/>
    <w:rsid w:val="00E76470"/>
    <w:rsid w:val="00E80196"/>
    <w:rsid w:val="00E84911"/>
    <w:rsid w:val="00E859D7"/>
    <w:rsid w:val="00E86066"/>
    <w:rsid w:val="00E911C4"/>
    <w:rsid w:val="00E921E4"/>
    <w:rsid w:val="00EA0815"/>
    <w:rsid w:val="00EB2F14"/>
    <w:rsid w:val="00EB682D"/>
    <w:rsid w:val="00EB7383"/>
    <w:rsid w:val="00EC285C"/>
    <w:rsid w:val="00EC4974"/>
    <w:rsid w:val="00ED409E"/>
    <w:rsid w:val="00ED7111"/>
    <w:rsid w:val="00EE23DB"/>
    <w:rsid w:val="00EF54D6"/>
    <w:rsid w:val="00F019EE"/>
    <w:rsid w:val="00F235EA"/>
    <w:rsid w:val="00F2669F"/>
    <w:rsid w:val="00F30951"/>
    <w:rsid w:val="00F30B8E"/>
    <w:rsid w:val="00F3515A"/>
    <w:rsid w:val="00F3776F"/>
    <w:rsid w:val="00F51DEA"/>
    <w:rsid w:val="00F530A5"/>
    <w:rsid w:val="00F575CC"/>
    <w:rsid w:val="00F72D7A"/>
    <w:rsid w:val="00F740E8"/>
    <w:rsid w:val="00F74639"/>
    <w:rsid w:val="00F77F58"/>
    <w:rsid w:val="00F841E3"/>
    <w:rsid w:val="00F910F1"/>
    <w:rsid w:val="00F9629F"/>
    <w:rsid w:val="00F97A97"/>
    <w:rsid w:val="00F97D60"/>
    <w:rsid w:val="00FA2029"/>
    <w:rsid w:val="00FA712F"/>
    <w:rsid w:val="00FA7565"/>
    <w:rsid w:val="00FB488A"/>
    <w:rsid w:val="00FB7B53"/>
    <w:rsid w:val="00FC0125"/>
    <w:rsid w:val="00FC35D4"/>
    <w:rsid w:val="00FC392C"/>
    <w:rsid w:val="00FC4DD7"/>
    <w:rsid w:val="00FD05AA"/>
    <w:rsid w:val="00FD3080"/>
    <w:rsid w:val="00FE1814"/>
    <w:rsid w:val="00FE6395"/>
    <w:rsid w:val="00FE6CF5"/>
    <w:rsid w:val="00FF127D"/>
    <w:rsid w:val="00FF3472"/>
    <w:rsid w:val="00FF5B36"/>
    <w:rsid w:val="00FF6D01"/>
    <w:rsid w:val="00FF7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36A336"/>
  <w15:chartTrackingRefBased/>
  <w15:docId w15:val="{35447D13-E8D4-4696-AC18-AF459C049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065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AB065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0"/>
    <w:qFormat/>
    <w:rsid w:val="00AB0650"/>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rsid w:val="00AB065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B0650"/>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AB0650"/>
    <w:pPr>
      <w:numPr>
        <w:ilvl w:val="5"/>
      </w:numPr>
      <w:outlineLvl w:val="4"/>
    </w:pPr>
    <w:rPr>
      <w:sz w:val="22"/>
    </w:rPr>
  </w:style>
  <w:style w:type="paragraph" w:styleId="6">
    <w:name w:val="heading 6"/>
    <w:aliases w:val="T1,Header 6"/>
    <w:basedOn w:val="a"/>
    <w:next w:val="a"/>
    <w:link w:val="60"/>
    <w:qFormat/>
    <w:rsid w:val="00B25FD3"/>
    <w:pPr>
      <w:numPr>
        <w:ilvl w:val="4"/>
        <w:numId w:val="2"/>
      </w:numPr>
      <w:overflowPunct/>
      <w:autoSpaceDE/>
      <w:autoSpaceDN/>
      <w:adjustRightInd/>
      <w:spacing w:before="120" w:beforeAutospacing="1" w:afterLines="100" w:after="100"/>
      <w:ind w:left="1985" w:hanging="1985"/>
      <w:textAlignment w:val="auto"/>
      <w:outlineLvl w:val="5"/>
    </w:pPr>
    <w:rPr>
      <w:rFonts w:ascii="Arial" w:eastAsia="Arial" w:hAnsi="Arial"/>
    </w:rPr>
  </w:style>
  <w:style w:type="paragraph" w:styleId="7">
    <w:name w:val="heading 7"/>
    <w:basedOn w:val="a"/>
    <w:next w:val="a"/>
    <w:link w:val="70"/>
    <w:qFormat/>
    <w:rsid w:val="00AB0650"/>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AB0650"/>
    <w:pPr>
      <w:numPr>
        <w:ilvl w:val="7"/>
      </w:numPr>
      <w:outlineLvl w:val="7"/>
    </w:pPr>
  </w:style>
  <w:style w:type="paragraph" w:styleId="9">
    <w:name w:val="heading 9"/>
    <w:basedOn w:val="8"/>
    <w:next w:val="a"/>
    <w:link w:val="90"/>
    <w:qFormat/>
    <w:rsid w:val="00AB065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AB0650"/>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AB0650"/>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B0650"/>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B0650"/>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AB0650"/>
    <w:rPr>
      <w:rFonts w:ascii="Arial" w:eastAsia="Arial" w:hAnsi="Arial" w:cs="Times New Roman"/>
      <w:kern w:val="0"/>
      <w:sz w:val="22"/>
      <w:szCs w:val="20"/>
      <w:lang w:val="en-GB" w:eastAsia="en-US"/>
    </w:rPr>
  </w:style>
  <w:style w:type="character" w:customStyle="1" w:styleId="70">
    <w:name w:val="标题 7 字符"/>
    <w:basedOn w:val="a0"/>
    <w:link w:val="7"/>
    <w:rsid w:val="00AB0650"/>
    <w:rPr>
      <w:rFonts w:ascii="Arial" w:eastAsia="Arial" w:hAnsi="Arial" w:cs="Times New Roman"/>
      <w:kern w:val="0"/>
      <w:sz w:val="20"/>
      <w:szCs w:val="20"/>
      <w:lang w:val="en-GB" w:eastAsia="en-US"/>
    </w:rPr>
  </w:style>
  <w:style w:type="character" w:customStyle="1" w:styleId="80">
    <w:name w:val="标题 8 字符"/>
    <w:basedOn w:val="a0"/>
    <w:link w:val="8"/>
    <w:rsid w:val="00AB0650"/>
    <w:rPr>
      <w:rFonts w:ascii="Arial" w:eastAsia="Arial" w:hAnsi="Arial" w:cs="Times New Roman"/>
      <w:kern w:val="0"/>
      <w:sz w:val="36"/>
      <w:szCs w:val="20"/>
      <w:lang w:val="en-GB" w:eastAsia="en-US"/>
    </w:rPr>
  </w:style>
  <w:style w:type="character" w:customStyle="1" w:styleId="90">
    <w:name w:val="标题 9 字符"/>
    <w:basedOn w:val="a0"/>
    <w:link w:val="9"/>
    <w:rsid w:val="00AB0650"/>
    <w:rPr>
      <w:rFonts w:ascii="Arial" w:eastAsia="Arial"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AB0650"/>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qFormat/>
    <w:rsid w:val="00AB0650"/>
    <w:rPr>
      <w:rFonts w:ascii="Arial" w:eastAsia="Times New Roman" w:hAnsi="Arial" w:cs="Times New Roman"/>
      <w:b/>
      <w:noProof/>
      <w:kern w:val="0"/>
      <w:sz w:val="18"/>
      <w:szCs w:val="20"/>
      <w:lang w:val="en-GB" w:eastAsia="en-US"/>
    </w:rPr>
  </w:style>
  <w:style w:type="character" w:customStyle="1" w:styleId="60">
    <w:name w:val="标题 6 字符"/>
    <w:aliases w:val="T1 字符,Header 6 字符"/>
    <w:basedOn w:val="a0"/>
    <w:link w:val="6"/>
    <w:rsid w:val="00B25FD3"/>
    <w:rPr>
      <w:rFonts w:ascii="Arial" w:eastAsia="Arial" w:hAnsi="Arial" w:cs="Times New Roman"/>
      <w:kern w:val="0"/>
      <w:sz w:val="20"/>
      <w:szCs w:val="20"/>
      <w:lang w:val="en-GB" w:eastAsia="en-US"/>
    </w:rPr>
  </w:style>
  <w:style w:type="paragraph" w:styleId="a5">
    <w:name w:val="footer"/>
    <w:basedOn w:val="a"/>
    <w:link w:val="a6"/>
    <w:uiPriority w:val="99"/>
    <w:unhideWhenUsed/>
    <w:rsid w:val="0000138F"/>
    <w:pPr>
      <w:tabs>
        <w:tab w:val="center" w:pos="4153"/>
        <w:tab w:val="right" w:pos="8306"/>
      </w:tabs>
      <w:snapToGrid w:val="0"/>
    </w:pPr>
    <w:rPr>
      <w:sz w:val="18"/>
      <w:szCs w:val="18"/>
    </w:rPr>
  </w:style>
  <w:style w:type="character" w:customStyle="1" w:styleId="a6">
    <w:name w:val="页脚 字符"/>
    <w:basedOn w:val="a0"/>
    <w:link w:val="a5"/>
    <w:uiPriority w:val="99"/>
    <w:rsid w:val="0000138F"/>
    <w:rPr>
      <w:rFonts w:ascii="Times New Roman" w:eastAsia="Times New Roman" w:hAnsi="Times New Roman" w:cs="Times New Roman"/>
      <w:kern w:val="0"/>
      <w:sz w:val="18"/>
      <w:szCs w:val="18"/>
      <w:lang w:val="en-GB" w:eastAsia="en-US"/>
    </w:rPr>
  </w:style>
  <w:style w:type="paragraph" w:styleId="a7">
    <w:name w:val="List Paragraph"/>
    <w:aliases w:val="- Bullets,목록 단락,Lista1,?? ??,?????,????,列出段落1,中等深浅网格 1 - 着色 21,¥¡¡¡¡ì¬º¥¹¥È¶ÎÂä,ÁÐ³ö¶ÎÂä,列表段落1,—ño’i—Ž,¥ê¥¹¥È¶ÎÂä,1st level - Bullet List Paragraph,Lettre d'introduction,Paragrafo elenco,Normal bullet 2,Bullet list,목록단락,列,列表段落11,リスト段落,列表1"/>
    <w:basedOn w:val="a"/>
    <w:link w:val="a8"/>
    <w:uiPriority w:val="34"/>
    <w:qFormat/>
    <w:rsid w:val="00B11A9F"/>
    <w:pPr>
      <w:overflowPunct/>
      <w:autoSpaceDE/>
      <w:autoSpaceDN/>
      <w:adjustRightInd/>
      <w:ind w:left="720"/>
      <w:contextualSpacing/>
      <w:textAlignment w:val="auto"/>
    </w:pPr>
    <w:rPr>
      <w:rFonts w:eastAsiaTheme="minorEastAsia"/>
    </w:rPr>
  </w:style>
  <w:style w:type="character" w:customStyle="1" w:styleId="a8">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B11A9F"/>
    <w:rPr>
      <w:rFonts w:ascii="Times New Roman" w:hAnsi="Times New Roman" w:cs="Times New Roman"/>
      <w:kern w:val="0"/>
      <w:sz w:val="20"/>
      <w:szCs w:val="20"/>
      <w:lang w:val="en-GB" w:eastAsia="en-US"/>
    </w:rPr>
  </w:style>
  <w:style w:type="table" w:styleId="a9">
    <w:name w:val="Table Grid"/>
    <w:basedOn w:val="a1"/>
    <w:uiPriority w:val="39"/>
    <w:rsid w:val="00582D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0646E8"/>
    <w:rPr>
      <w:color w:val="808080"/>
    </w:rPr>
  </w:style>
  <w:style w:type="paragraph" w:styleId="ab">
    <w:name w:val="Balloon Text"/>
    <w:basedOn w:val="a"/>
    <w:link w:val="ac"/>
    <w:uiPriority w:val="99"/>
    <w:semiHidden/>
    <w:unhideWhenUsed/>
    <w:rsid w:val="00CC68FD"/>
    <w:pPr>
      <w:spacing w:after="0"/>
    </w:pPr>
    <w:rPr>
      <w:sz w:val="18"/>
      <w:szCs w:val="18"/>
    </w:rPr>
  </w:style>
  <w:style w:type="character" w:customStyle="1" w:styleId="ac">
    <w:name w:val="批注框文本 字符"/>
    <w:basedOn w:val="a0"/>
    <w:link w:val="ab"/>
    <w:uiPriority w:val="99"/>
    <w:semiHidden/>
    <w:rsid w:val="00CC68FD"/>
    <w:rPr>
      <w:rFonts w:ascii="Times New Roman" w:eastAsia="Times New Roman" w:hAnsi="Times New Roman" w:cs="Times New Roman"/>
      <w:kern w:val="0"/>
      <w:sz w:val="18"/>
      <w:szCs w:val="18"/>
      <w:lang w:val="en-GB" w:eastAsia="en-US"/>
    </w:rPr>
  </w:style>
  <w:style w:type="character" w:customStyle="1" w:styleId="CRCoverPageChar">
    <w:name w:val="CR Cover Page Char"/>
    <w:link w:val="CRCoverPage"/>
    <w:qFormat/>
    <w:locked/>
    <w:rsid w:val="00FE1814"/>
    <w:rPr>
      <w:rFonts w:ascii="Arial" w:hAnsi="Arial" w:cs="Arial"/>
      <w:lang w:val="en-GB" w:eastAsia="en-US"/>
    </w:rPr>
  </w:style>
  <w:style w:type="paragraph" w:customStyle="1" w:styleId="CRCoverPage">
    <w:name w:val="CR Cover Page"/>
    <w:link w:val="CRCoverPageChar"/>
    <w:qFormat/>
    <w:rsid w:val="00FE1814"/>
    <w:pPr>
      <w:spacing w:after="120"/>
    </w:pPr>
    <w:rPr>
      <w:rFonts w:ascii="Arial" w:hAnsi="Arial" w:cs="Arial"/>
      <w:lang w:val="en-GB" w:eastAsia="en-US"/>
    </w:rPr>
  </w:style>
  <w:style w:type="paragraph" w:customStyle="1" w:styleId="B1">
    <w:name w:val="B1"/>
    <w:basedOn w:val="ad"/>
    <w:rsid w:val="006E4ECA"/>
    <w:pPr>
      <w:ind w:left="568" w:firstLineChars="0" w:hanging="284"/>
      <w:contextualSpacing w:val="0"/>
    </w:pPr>
    <w:rPr>
      <w:lang w:eastAsia="en-GB"/>
    </w:rPr>
  </w:style>
  <w:style w:type="paragraph" w:styleId="ad">
    <w:name w:val="List"/>
    <w:basedOn w:val="a"/>
    <w:uiPriority w:val="99"/>
    <w:semiHidden/>
    <w:unhideWhenUsed/>
    <w:rsid w:val="006E4ECA"/>
    <w:pPr>
      <w:ind w:left="200" w:hangingChars="200" w:hanging="200"/>
      <w:contextualSpacing/>
    </w:pPr>
  </w:style>
  <w:style w:type="paragraph" w:customStyle="1" w:styleId="MTDisplayEquation">
    <w:name w:val="MTDisplayEquation"/>
    <w:basedOn w:val="a"/>
    <w:next w:val="a"/>
    <w:link w:val="MTDisplayEquation0"/>
    <w:rsid w:val="00084E24"/>
    <w:pPr>
      <w:tabs>
        <w:tab w:val="center" w:pos="4160"/>
        <w:tab w:val="right" w:pos="8300"/>
      </w:tabs>
      <w:overflowPunct/>
      <w:autoSpaceDE/>
      <w:autoSpaceDN/>
      <w:adjustRightInd/>
      <w:spacing w:after="0"/>
      <w:jc w:val="both"/>
      <w:textAlignment w:val="auto"/>
    </w:pPr>
    <w:rPr>
      <w:rFonts w:eastAsia="宋体"/>
      <w:lang w:eastAsia="zh-CN"/>
    </w:rPr>
  </w:style>
  <w:style w:type="character" w:customStyle="1" w:styleId="MTDisplayEquation0">
    <w:name w:val="MTDisplayEquation 字符"/>
    <w:basedOn w:val="a0"/>
    <w:link w:val="MTDisplayEquation"/>
    <w:rsid w:val="00084E24"/>
    <w:rPr>
      <w:rFonts w:ascii="Times New Roman" w:eastAsia="宋体" w:hAnsi="Times New Roman" w:cs="Times New Roman"/>
      <w:kern w:val="0"/>
      <w:sz w:val="20"/>
      <w:szCs w:val="20"/>
      <w:lang w:val="en-GB"/>
    </w:rPr>
  </w:style>
  <w:style w:type="paragraph" w:styleId="ae">
    <w:name w:val="Revision"/>
    <w:hidden/>
    <w:uiPriority w:val="99"/>
    <w:semiHidden/>
    <w:rsid w:val="0095443B"/>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34656">
      <w:bodyDiv w:val="1"/>
      <w:marLeft w:val="0"/>
      <w:marRight w:val="0"/>
      <w:marTop w:val="0"/>
      <w:marBottom w:val="0"/>
      <w:divBdr>
        <w:top w:val="none" w:sz="0" w:space="0" w:color="auto"/>
        <w:left w:val="none" w:sz="0" w:space="0" w:color="auto"/>
        <w:bottom w:val="none" w:sz="0" w:space="0" w:color="auto"/>
        <w:right w:val="none" w:sz="0" w:space="0" w:color="auto"/>
      </w:divBdr>
    </w:div>
    <w:div w:id="106581470">
      <w:bodyDiv w:val="1"/>
      <w:marLeft w:val="0"/>
      <w:marRight w:val="0"/>
      <w:marTop w:val="0"/>
      <w:marBottom w:val="0"/>
      <w:divBdr>
        <w:top w:val="none" w:sz="0" w:space="0" w:color="auto"/>
        <w:left w:val="none" w:sz="0" w:space="0" w:color="auto"/>
        <w:bottom w:val="none" w:sz="0" w:space="0" w:color="auto"/>
        <w:right w:val="none" w:sz="0" w:space="0" w:color="auto"/>
      </w:divBdr>
    </w:div>
    <w:div w:id="294068994">
      <w:bodyDiv w:val="1"/>
      <w:marLeft w:val="0"/>
      <w:marRight w:val="0"/>
      <w:marTop w:val="0"/>
      <w:marBottom w:val="0"/>
      <w:divBdr>
        <w:top w:val="none" w:sz="0" w:space="0" w:color="auto"/>
        <w:left w:val="none" w:sz="0" w:space="0" w:color="auto"/>
        <w:bottom w:val="none" w:sz="0" w:space="0" w:color="auto"/>
        <w:right w:val="none" w:sz="0" w:space="0" w:color="auto"/>
      </w:divBdr>
    </w:div>
    <w:div w:id="362900965">
      <w:bodyDiv w:val="1"/>
      <w:marLeft w:val="0"/>
      <w:marRight w:val="0"/>
      <w:marTop w:val="0"/>
      <w:marBottom w:val="0"/>
      <w:divBdr>
        <w:top w:val="none" w:sz="0" w:space="0" w:color="auto"/>
        <w:left w:val="none" w:sz="0" w:space="0" w:color="auto"/>
        <w:bottom w:val="none" w:sz="0" w:space="0" w:color="auto"/>
        <w:right w:val="none" w:sz="0" w:space="0" w:color="auto"/>
      </w:divBdr>
    </w:div>
    <w:div w:id="486633707">
      <w:bodyDiv w:val="1"/>
      <w:marLeft w:val="0"/>
      <w:marRight w:val="0"/>
      <w:marTop w:val="0"/>
      <w:marBottom w:val="0"/>
      <w:divBdr>
        <w:top w:val="none" w:sz="0" w:space="0" w:color="auto"/>
        <w:left w:val="none" w:sz="0" w:space="0" w:color="auto"/>
        <w:bottom w:val="none" w:sz="0" w:space="0" w:color="auto"/>
        <w:right w:val="none" w:sz="0" w:space="0" w:color="auto"/>
      </w:divBdr>
    </w:div>
    <w:div w:id="556819258">
      <w:bodyDiv w:val="1"/>
      <w:marLeft w:val="0"/>
      <w:marRight w:val="0"/>
      <w:marTop w:val="0"/>
      <w:marBottom w:val="0"/>
      <w:divBdr>
        <w:top w:val="none" w:sz="0" w:space="0" w:color="auto"/>
        <w:left w:val="none" w:sz="0" w:space="0" w:color="auto"/>
        <w:bottom w:val="none" w:sz="0" w:space="0" w:color="auto"/>
        <w:right w:val="none" w:sz="0" w:space="0" w:color="auto"/>
      </w:divBdr>
    </w:div>
    <w:div w:id="742488302">
      <w:bodyDiv w:val="1"/>
      <w:marLeft w:val="0"/>
      <w:marRight w:val="0"/>
      <w:marTop w:val="0"/>
      <w:marBottom w:val="0"/>
      <w:divBdr>
        <w:top w:val="none" w:sz="0" w:space="0" w:color="auto"/>
        <w:left w:val="none" w:sz="0" w:space="0" w:color="auto"/>
        <w:bottom w:val="none" w:sz="0" w:space="0" w:color="auto"/>
        <w:right w:val="none" w:sz="0" w:space="0" w:color="auto"/>
      </w:divBdr>
    </w:div>
    <w:div w:id="833448249">
      <w:bodyDiv w:val="1"/>
      <w:marLeft w:val="0"/>
      <w:marRight w:val="0"/>
      <w:marTop w:val="0"/>
      <w:marBottom w:val="0"/>
      <w:divBdr>
        <w:top w:val="none" w:sz="0" w:space="0" w:color="auto"/>
        <w:left w:val="none" w:sz="0" w:space="0" w:color="auto"/>
        <w:bottom w:val="none" w:sz="0" w:space="0" w:color="auto"/>
        <w:right w:val="none" w:sz="0" w:space="0" w:color="auto"/>
      </w:divBdr>
    </w:div>
    <w:div w:id="939996554">
      <w:bodyDiv w:val="1"/>
      <w:marLeft w:val="0"/>
      <w:marRight w:val="0"/>
      <w:marTop w:val="0"/>
      <w:marBottom w:val="0"/>
      <w:divBdr>
        <w:top w:val="none" w:sz="0" w:space="0" w:color="auto"/>
        <w:left w:val="none" w:sz="0" w:space="0" w:color="auto"/>
        <w:bottom w:val="none" w:sz="0" w:space="0" w:color="auto"/>
        <w:right w:val="none" w:sz="0" w:space="0" w:color="auto"/>
      </w:divBdr>
    </w:div>
    <w:div w:id="963387960">
      <w:bodyDiv w:val="1"/>
      <w:marLeft w:val="0"/>
      <w:marRight w:val="0"/>
      <w:marTop w:val="0"/>
      <w:marBottom w:val="0"/>
      <w:divBdr>
        <w:top w:val="none" w:sz="0" w:space="0" w:color="auto"/>
        <w:left w:val="none" w:sz="0" w:space="0" w:color="auto"/>
        <w:bottom w:val="none" w:sz="0" w:space="0" w:color="auto"/>
        <w:right w:val="none" w:sz="0" w:space="0" w:color="auto"/>
      </w:divBdr>
    </w:div>
    <w:div w:id="991103194">
      <w:bodyDiv w:val="1"/>
      <w:marLeft w:val="0"/>
      <w:marRight w:val="0"/>
      <w:marTop w:val="0"/>
      <w:marBottom w:val="0"/>
      <w:divBdr>
        <w:top w:val="none" w:sz="0" w:space="0" w:color="auto"/>
        <w:left w:val="none" w:sz="0" w:space="0" w:color="auto"/>
        <w:bottom w:val="none" w:sz="0" w:space="0" w:color="auto"/>
        <w:right w:val="none" w:sz="0" w:space="0" w:color="auto"/>
      </w:divBdr>
    </w:div>
    <w:div w:id="1026098253">
      <w:bodyDiv w:val="1"/>
      <w:marLeft w:val="0"/>
      <w:marRight w:val="0"/>
      <w:marTop w:val="0"/>
      <w:marBottom w:val="0"/>
      <w:divBdr>
        <w:top w:val="none" w:sz="0" w:space="0" w:color="auto"/>
        <w:left w:val="none" w:sz="0" w:space="0" w:color="auto"/>
        <w:bottom w:val="none" w:sz="0" w:space="0" w:color="auto"/>
        <w:right w:val="none" w:sz="0" w:space="0" w:color="auto"/>
      </w:divBdr>
    </w:div>
    <w:div w:id="1063140476">
      <w:bodyDiv w:val="1"/>
      <w:marLeft w:val="0"/>
      <w:marRight w:val="0"/>
      <w:marTop w:val="0"/>
      <w:marBottom w:val="0"/>
      <w:divBdr>
        <w:top w:val="none" w:sz="0" w:space="0" w:color="auto"/>
        <w:left w:val="none" w:sz="0" w:space="0" w:color="auto"/>
        <w:bottom w:val="none" w:sz="0" w:space="0" w:color="auto"/>
        <w:right w:val="none" w:sz="0" w:space="0" w:color="auto"/>
      </w:divBdr>
    </w:div>
    <w:div w:id="1094858211">
      <w:bodyDiv w:val="1"/>
      <w:marLeft w:val="0"/>
      <w:marRight w:val="0"/>
      <w:marTop w:val="0"/>
      <w:marBottom w:val="0"/>
      <w:divBdr>
        <w:top w:val="none" w:sz="0" w:space="0" w:color="auto"/>
        <w:left w:val="none" w:sz="0" w:space="0" w:color="auto"/>
        <w:bottom w:val="none" w:sz="0" w:space="0" w:color="auto"/>
        <w:right w:val="none" w:sz="0" w:space="0" w:color="auto"/>
      </w:divBdr>
    </w:div>
    <w:div w:id="1368020859">
      <w:bodyDiv w:val="1"/>
      <w:marLeft w:val="0"/>
      <w:marRight w:val="0"/>
      <w:marTop w:val="0"/>
      <w:marBottom w:val="0"/>
      <w:divBdr>
        <w:top w:val="none" w:sz="0" w:space="0" w:color="auto"/>
        <w:left w:val="none" w:sz="0" w:space="0" w:color="auto"/>
        <w:bottom w:val="none" w:sz="0" w:space="0" w:color="auto"/>
        <w:right w:val="none" w:sz="0" w:space="0" w:color="auto"/>
      </w:divBdr>
    </w:div>
    <w:div w:id="1373774245">
      <w:bodyDiv w:val="1"/>
      <w:marLeft w:val="0"/>
      <w:marRight w:val="0"/>
      <w:marTop w:val="0"/>
      <w:marBottom w:val="0"/>
      <w:divBdr>
        <w:top w:val="none" w:sz="0" w:space="0" w:color="auto"/>
        <w:left w:val="none" w:sz="0" w:space="0" w:color="auto"/>
        <w:bottom w:val="none" w:sz="0" w:space="0" w:color="auto"/>
        <w:right w:val="none" w:sz="0" w:space="0" w:color="auto"/>
      </w:divBdr>
    </w:div>
    <w:div w:id="1792361140">
      <w:bodyDiv w:val="1"/>
      <w:marLeft w:val="0"/>
      <w:marRight w:val="0"/>
      <w:marTop w:val="0"/>
      <w:marBottom w:val="0"/>
      <w:divBdr>
        <w:top w:val="none" w:sz="0" w:space="0" w:color="auto"/>
        <w:left w:val="none" w:sz="0" w:space="0" w:color="auto"/>
        <w:bottom w:val="none" w:sz="0" w:space="0" w:color="auto"/>
        <w:right w:val="none" w:sz="0" w:space="0" w:color="auto"/>
      </w:divBdr>
    </w:div>
    <w:div w:id="1922131711">
      <w:bodyDiv w:val="1"/>
      <w:marLeft w:val="0"/>
      <w:marRight w:val="0"/>
      <w:marTop w:val="0"/>
      <w:marBottom w:val="0"/>
      <w:divBdr>
        <w:top w:val="none" w:sz="0" w:space="0" w:color="auto"/>
        <w:left w:val="none" w:sz="0" w:space="0" w:color="auto"/>
        <w:bottom w:val="none" w:sz="0" w:space="0" w:color="auto"/>
        <w:right w:val="none" w:sz="0" w:space="0" w:color="auto"/>
      </w:divBdr>
    </w:div>
    <w:div w:id="1940138242">
      <w:bodyDiv w:val="1"/>
      <w:marLeft w:val="0"/>
      <w:marRight w:val="0"/>
      <w:marTop w:val="0"/>
      <w:marBottom w:val="0"/>
      <w:divBdr>
        <w:top w:val="none" w:sz="0" w:space="0" w:color="auto"/>
        <w:left w:val="none" w:sz="0" w:space="0" w:color="auto"/>
        <w:bottom w:val="none" w:sz="0" w:space="0" w:color="auto"/>
        <w:right w:val="none" w:sz="0" w:space="0" w:color="auto"/>
      </w:divBdr>
    </w:div>
    <w:div w:id="2026595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3392B-39AA-49F5-9608-9F41839D5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3842</TotalTime>
  <Pages>5</Pages>
  <Words>1466</Words>
  <Characters>8360</Characters>
  <Application>Microsoft Office Word</Application>
  <DocSecurity>0</DocSecurity>
  <Lines>69</Lines>
  <Paragraphs>19</Paragraphs>
  <ScaleCrop>false</ScaleCrop>
  <Company/>
  <LinksUpToDate>false</LinksUpToDate>
  <CharactersWithSpaces>9807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liuzhengyang</dc:creator>
  <cp:keywords/>
  <dc:description/>
  <cp:lastModifiedBy>liuzhengyang</cp:lastModifiedBy>
  <cp:revision>22</cp:revision>
  <dcterms:created xsi:type="dcterms:W3CDTF">2024-11-08T12:11:00Z</dcterms:created>
  <dcterms:modified xsi:type="dcterms:W3CDTF">2025-03-28T08:41:00Z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